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E2" w:rsidRPr="004D1BE2" w:rsidRDefault="004D1BE2" w:rsidP="004D1BE2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4D1BE2">
        <w:rPr>
          <w:rFonts w:ascii="標楷體" w:eastAsia="標楷體" w:hAnsi="標楷體" w:hint="eastAsia"/>
          <w:b/>
          <w:sz w:val="32"/>
        </w:rPr>
        <w:t>音樂</w:t>
      </w:r>
      <w:r w:rsidRPr="004D1BE2">
        <w:rPr>
          <w:rFonts w:ascii="標楷體" w:eastAsia="標楷體" w:hAnsi="標楷體"/>
          <w:b/>
          <w:sz w:val="32"/>
        </w:rPr>
        <w:t>學系雙主修</w:t>
      </w:r>
      <w:bookmarkEnd w:id="0"/>
      <w:r w:rsidRPr="004D1BE2">
        <w:rPr>
          <w:rFonts w:ascii="標楷體" w:eastAsia="標楷體" w:hAnsi="標楷體" w:hint="eastAsia"/>
          <w:b/>
          <w:sz w:val="32"/>
        </w:rPr>
        <w:t>課程架構表</w:t>
      </w:r>
      <w:r w:rsidRPr="004D1BE2">
        <w:rPr>
          <w:rFonts w:ascii="標楷體" w:eastAsia="標楷體" w:hAnsi="標楷體"/>
          <w:b/>
          <w:sz w:val="32"/>
        </w:rPr>
        <w:t>（111）</w:t>
      </w:r>
    </w:p>
    <w:p w:rsidR="004D1BE2" w:rsidRPr="004D1BE2" w:rsidRDefault="004D1BE2" w:rsidP="004D1BE2">
      <w:pPr>
        <w:rPr>
          <w:rFonts w:ascii="標楷體" w:eastAsia="標楷體" w:hAnsi="標楷體"/>
        </w:rPr>
      </w:pPr>
      <w:r w:rsidRPr="004D1BE2">
        <w:rPr>
          <w:rFonts w:ascii="標楷體" w:eastAsia="標楷體" w:hAnsi="標楷體" w:hint="eastAsia"/>
        </w:rPr>
        <w:t>說明：</w:t>
      </w:r>
    </w:p>
    <w:p w:rsidR="004D1BE2" w:rsidRPr="004D1BE2" w:rsidRDefault="004D1BE2" w:rsidP="004D1BE2">
      <w:pPr>
        <w:rPr>
          <w:rFonts w:ascii="標楷體" w:eastAsia="標楷體" w:hAnsi="標楷體"/>
        </w:rPr>
      </w:pPr>
      <w:r w:rsidRPr="004D1BE2">
        <w:rPr>
          <w:rFonts w:ascii="標楷體" w:eastAsia="標楷體" w:hAnsi="標楷體" w:hint="eastAsia"/>
        </w:rPr>
        <w:t>一、本系雙主修學分共81學分，應修習本系院共同必修、系基礎與系核心課程共51學分，並擇一</w:t>
      </w:r>
      <w:proofErr w:type="gramStart"/>
      <w:r w:rsidRPr="004D1BE2">
        <w:rPr>
          <w:rFonts w:ascii="標楷體" w:eastAsia="標楷體" w:hAnsi="標楷體" w:hint="eastAsia"/>
        </w:rPr>
        <w:t>修畢本系</w:t>
      </w:r>
      <w:proofErr w:type="gramEnd"/>
      <w:r w:rsidRPr="004D1BE2">
        <w:rPr>
          <w:rFonts w:ascii="標楷體" w:eastAsia="標楷體" w:hAnsi="標楷體" w:hint="eastAsia"/>
        </w:rPr>
        <w:t>專業模組課程共30學分。</w:t>
      </w:r>
    </w:p>
    <w:p w:rsidR="004D1BE2" w:rsidRPr="004D1BE2" w:rsidRDefault="004D1BE2" w:rsidP="004D1BE2">
      <w:pPr>
        <w:rPr>
          <w:rFonts w:ascii="標楷體" w:eastAsia="標楷體" w:hAnsi="標楷體"/>
        </w:rPr>
      </w:pPr>
      <w:r w:rsidRPr="004D1BE2">
        <w:rPr>
          <w:rFonts w:ascii="標楷體" w:eastAsia="標楷體" w:hAnsi="標楷體" w:hint="eastAsia"/>
        </w:rPr>
        <w:t>二、如下表所列科目與修讀學生科系之必修科目相同者，則由本系選修課程中任選一門專業選修課程補足81學分。</w:t>
      </w:r>
    </w:p>
    <w:p w:rsidR="004D1BE2" w:rsidRPr="004D1BE2" w:rsidRDefault="004D1BE2" w:rsidP="004D1BE2">
      <w:pPr>
        <w:rPr>
          <w:rFonts w:ascii="標楷體" w:eastAsia="標楷體" w:hAnsi="標楷體"/>
        </w:rPr>
      </w:pPr>
    </w:p>
    <w:tbl>
      <w:tblPr>
        <w:tblW w:w="10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425"/>
        <w:gridCol w:w="425"/>
        <w:gridCol w:w="425"/>
        <w:gridCol w:w="1446"/>
        <w:gridCol w:w="2492"/>
      </w:tblGrid>
      <w:tr w:rsidR="004D1BE2" w:rsidRPr="004D1BE2" w:rsidTr="0052288B">
        <w:trPr>
          <w:jc w:val="center"/>
        </w:trPr>
        <w:tc>
          <w:tcPr>
            <w:tcW w:w="10146" w:type="dxa"/>
            <w:gridSpan w:val="7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院共同必修</w:t>
            </w:r>
          </w:p>
        </w:tc>
      </w:tr>
      <w:tr w:rsidR="004D1BE2" w:rsidRPr="004D1BE2" w:rsidTr="0052288B">
        <w:trPr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開課年級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ZCH10070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人文藝術專題講座：</w:t>
            </w:r>
            <w:proofErr w:type="gramStart"/>
            <w:r w:rsidRPr="004D1BE2">
              <w:rPr>
                <w:rFonts w:ascii="標楷體" w:eastAsia="標楷體" w:hAnsi="標楷體"/>
              </w:rPr>
              <w:t>臺</w:t>
            </w:r>
            <w:proofErr w:type="gramEnd"/>
            <w:r w:rsidRPr="004D1BE2">
              <w:rPr>
                <w:rFonts w:ascii="標楷體" w:eastAsia="標楷體" w:hAnsi="標楷體"/>
              </w:rPr>
              <w:t>中學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Special Topics on Humanities and Arts：Taichung studies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上或一下</w:t>
            </w:r>
          </w:p>
        </w:tc>
        <w:tc>
          <w:tcPr>
            <w:tcW w:w="2492" w:type="dxa"/>
            <w:shd w:val="clear" w:color="auto" w:fill="auto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4D1BE2" w:rsidRPr="004D1BE2" w:rsidRDefault="004D1BE2" w:rsidP="004D1BE2">
      <w:pPr>
        <w:rPr>
          <w:rFonts w:ascii="標楷體" w:eastAsia="標楷體" w:hAnsi="標楷體"/>
        </w:rPr>
      </w:pPr>
      <w:r w:rsidRPr="004D1BE2">
        <w:rPr>
          <w:rFonts w:ascii="標楷體" w:eastAsia="標楷體" w:hAnsi="標楷體"/>
        </w:rPr>
        <w:t xml:space="preserve"> </w:t>
      </w:r>
    </w:p>
    <w:tbl>
      <w:tblPr>
        <w:tblW w:w="102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4512"/>
        <w:gridCol w:w="378"/>
        <w:gridCol w:w="378"/>
        <w:gridCol w:w="378"/>
        <w:gridCol w:w="709"/>
        <w:gridCol w:w="2597"/>
      </w:tblGrid>
      <w:tr w:rsidR="004D1BE2" w:rsidRPr="004D1BE2" w:rsidTr="0052288B">
        <w:trPr>
          <w:cantSplit/>
          <w:trHeight w:val="283"/>
          <w:jc w:val="center"/>
        </w:trPr>
        <w:tc>
          <w:tcPr>
            <w:tcW w:w="10252" w:type="dxa"/>
            <w:gridSpan w:val="7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系基礎</w:t>
            </w:r>
            <w:r w:rsidRPr="004D1BE2">
              <w:rPr>
                <w:rFonts w:ascii="標楷體" w:eastAsia="標楷體" w:hAnsi="標楷體" w:hint="eastAsia"/>
              </w:rPr>
              <w:t>(必修)</w:t>
            </w:r>
            <w:r w:rsidRPr="004D1BE2">
              <w:rPr>
                <w:rFonts w:ascii="標楷體" w:eastAsia="標楷體" w:hAnsi="標楷體"/>
              </w:rPr>
              <w:t>課程（</w:t>
            </w:r>
            <w:r w:rsidRPr="004D1BE2">
              <w:rPr>
                <w:rFonts w:ascii="標楷體" w:eastAsia="標楷體" w:hAnsi="標楷體" w:hint="eastAsia"/>
              </w:rPr>
              <w:t>21</w:t>
            </w:r>
            <w:r w:rsidRPr="004D1BE2">
              <w:rPr>
                <w:rFonts w:ascii="標楷體" w:eastAsia="標楷體" w:hAnsi="標楷體"/>
              </w:rPr>
              <w:t>學分）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4512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597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AMU00581</w:t>
            </w:r>
          </w:p>
        </w:tc>
        <w:tc>
          <w:tcPr>
            <w:tcW w:w="451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Major（Ⅰ）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1.</w:t>
            </w:r>
            <w:r w:rsidRPr="004D1BE2">
              <w:rPr>
                <w:rFonts w:ascii="標楷體" w:eastAsia="標楷體" w:hAnsi="標楷體"/>
              </w:rPr>
              <w:t>依規定另收個別授課費。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2.</w:t>
            </w:r>
            <w:r w:rsidRPr="004D1BE2">
              <w:rPr>
                <w:rFonts w:ascii="標楷體" w:eastAsia="標楷體" w:hAnsi="標楷體"/>
              </w:rPr>
              <w:t>單學期選修以一科為限。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AMU00582</w:t>
            </w:r>
          </w:p>
        </w:tc>
        <w:tc>
          <w:tcPr>
            <w:tcW w:w="451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AMU00591</w:t>
            </w:r>
          </w:p>
        </w:tc>
        <w:tc>
          <w:tcPr>
            <w:tcW w:w="451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Major（Ⅱ）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AMU00592</w:t>
            </w:r>
          </w:p>
        </w:tc>
        <w:tc>
          <w:tcPr>
            <w:tcW w:w="451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AMU00191</w:t>
            </w:r>
          </w:p>
        </w:tc>
        <w:tc>
          <w:tcPr>
            <w:tcW w:w="451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第一副修(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First Minor（Ⅰ）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59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依規定另收個別授課費。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AMU00192</w:t>
            </w:r>
          </w:p>
        </w:tc>
        <w:tc>
          <w:tcPr>
            <w:tcW w:w="4512" w:type="dxa"/>
            <w:vMerge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AMU051</w:t>
            </w:r>
            <w:r w:rsidRPr="004D1BE2">
              <w:rPr>
                <w:rFonts w:ascii="標楷體" w:eastAsia="標楷體" w:hAnsi="標楷體" w:hint="eastAsia"/>
              </w:rPr>
              <w:t>0</w:t>
            </w:r>
            <w:r w:rsidRPr="004D1BE2">
              <w:rPr>
                <w:rFonts w:ascii="標楷體" w:eastAsia="標楷體" w:hAnsi="標楷體"/>
              </w:rPr>
              <w:t>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音樂理論(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Theory</w:t>
            </w:r>
            <w:r w:rsidRPr="004D1BE2">
              <w:rPr>
                <w:rFonts w:ascii="標楷體" w:eastAsia="標楷體" w:hAnsi="標楷體" w:hint="eastAsia"/>
              </w:rPr>
              <w:t xml:space="preserve"> ( </w:t>
            </w:r>
            <w:r w:rsidRPr="004D1BE2">
              <w:rPr>
                <w:rFonts w:ascii="標楷體" w:eastAsia="標楷體" w:hAnsi="標楷體"/>
              </w:rPr>
              <w:t>I</w:t>
            </w:r>
            <w:r w:rsidRPr="004D1BE2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405"/>
          <w:jc w:val="center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AMU05110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音樂理論(二)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Theory</w:t>
            </w:r>
            <w:r w:rsidRPr="004D1BE2">
              <w:rPr>
                <w:rFonts w:ascii="標楷體" w:eastAsia="標楷體" w:hAnsi="標楷體" w:hint="eastAsia"/>
              </w:rPr>
              <w:t xml:space="preserve"> ( </w:t>
            </w:r>
            <w:r w:rsidRPr="004D1BE2">
              <w:rPr>
                <w:rFonts w:ascii="標楷體" w:eastAsia="標楷體" w:hAnsi="標楷體"/>
              </w:rPr>
              <w:t>II</w:t>
            </w:r>
            <w:r w:rsidRPr="004D1BE2"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AMU00631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音樂基礎訓練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Sight Singing and Ear Training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經測驗通過者，修習整合性音樂能力訓練；未通過者修習音樂基礎訓練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AMU00632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AMU00641</w:t>
            </w: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整合性音樂能力訓練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Comprehensive Musicianship </w:t>
            </w: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/>
            <w:shd w:val="clear" w:color="auto" w:fill="auto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AMU00642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597" w:type="dxa"/>
            <w:vMerge/>
            <w:shd w:val="clear" w:color="auto" w:fill="auto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30"/>
          <w:jc w:val="center"/>
        </w:trPr>
        <w:tc>
          <w:tcPr>
            <w:tcW w:w="1300" w:type="dxa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AMU00561</w:t>
            </w:r>
          </w:p>
        </w:tc>
        <w:tc>
          <w:tcPr>
            <w:tcW w:w="451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音樂科技導論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Introduction to Musical Technology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24"/>
          <w:jc w:val="center"/>
        </w:trPr>
        <w:tc>
          <w:tcPr>
            <w:tcW w:w="1300" w:type="dxa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AMU00562</w:t>
            </w:r>
          </w:p>
        </w:tc>
        <w:tc>
          <w:tcPr>
            <w:tcW w:w="451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AMU00551</w:t>
            </w: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傳統音樂概論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Introduction to Traditional Music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AMU00552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597" w:type="dxa"/>
            <w:vMerge/>
            <w:shd w:val="clear" w:color="auto" w:fill="auto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4D1BE2" w:rsidRPr="004D1BE2" w:rsidRDefault="004D1BE2" w:rsidP="004D1BE2">
      <w:pPr>
        <w:rPr>
          <w:rFonts w:ascii="標楷體" w:eastAsia="標楷體" w:hAnsi="標楷體"/>
        </w:rPr>
      </w:pPr>
    </w:p>
    <w:tbl>
      <w:tblPr>
        <w:tblW w:w="103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5"/>
        <w:gridCol w:w="4536"/>
        <w:gridCol w:w="378"/>
        <w:gridCol w:w="378"/>
        <w:gridCol w:w="378"/>
        <w:gridCol w:w="709"/>
        <w:gridCol w:w="2597"/>
      </w:tblGrid>
      <w:tr w:rsidR="004D1BE2" w:rsidRPr="004D1BE2" w:rsidTr="0052288B">
        <w:trPr>
          <w:cantSplit/>
          <w:trHeight w:val="283"/>
          <w:jc w:val="center"/>
        </w:trPr>
        <w:tc>
          <w:tcPr>
            <w:tcW w:w="10301" w:type="dxa"/>
            <w:gridSpan w:val="7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系</w:t>
            </w:r>
            <w:r w:rsidRPr="004D1BE2">
              <w:rPr>
                <w:rFonts w:ascii="標楷體" w:eastAsia="標楷體" w:hAnsi="標楷體"/>
              </w:rPr>
              <w:t xml:space="preserve">核心（必修）課程 </w:t>
            </w:r>
            <w:r w:rsidRPr="004D1BE2">
              <w:rPr>
                <w:rFonts w:ascii="標楷體" w:eastAsia="標楷體" w:hAnsi="標楷體" w:hint="eastAsia"/>
              </w:rPr>
              <w:t>(</w:t>
            </w:r>
            <w:r w:rsidRPr="004D1BE2">
              <w:rPr>
                <w:rFonts w:ascii="標楷體" w:eastAsia="標楷體" w:hAnsi="標楷體"/>
              </w:rPr>
              <w:t>2</w:t>
            </w:r>
            <w:r w:rsidRPr="004D1BE2">
              <w:rPr>
                <w:rFonts w:ascii="標楷體" w:eastAsia="標楷體" w:hAnsi="標楷體" w:hint="eastAsia"/>
              </w:rPr>
              <w:t>2</w:t>
            </w:r>
            <w:r w:rsidRPr="004D1BE2">
              <w:rPr>
                <w:rFonts w:ascii="標楷體" w:eastAsia="標楷體" w:hAnsi="標楷體"/>
              </w:rPr>
              <w:t>學分</w:t>
            </w:r>
            <w:r w:rsidRPr="004D1BE2">
              <w:rPr>
                <w:rFonts w:ascii="標楷體" w:eastAsia="標楷體" w:hAnsi="標楷體" w:hint="eastAsia"/>
              </w:rPr>
              <w:t>)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597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AMU00601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Major（Ⅲ）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依規定另收個別授課費。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單學期選修以一科為限。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AMU00602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AMU0061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Major（Ⅳ）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AMU0034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主修畢業製作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Senior Recital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597" w:type="dxa"/>
            <w:vMerge/>
            <w:tcBorders>
              <w:bottom w:val="single" w:sz="6" w:space="0" w:color="auto"/>
            </w:tcBorders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596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AMU05120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音樂理論(三)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Theory（III）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二上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已修習音樂理論(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)、(二)且通過者，始得以修習音樂理論(三)。</w:t>
            </w:r>
          </w:p>
        </w:tc>
      </w:tr>
      <w:tr w:rsidR="004D1BE2" w:rsidRPr="004D1BE2" w:rsidTr="0052288B">
        <w:trPr>
          <w:cantSplit/>
          <w:trHeight w:val="596"/>
          <w:jc w:val="center"/>
        </w:trPr>
        <w:tc>
          <w:tcPr>
            <w:tcW w:w="13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AMU051</w:t>
            </w:r>
            <w:r w:rsidRPr="004D1BE2">
              <w:rPr>
                <w:rFonts w:ascii="標楷體" w:eastAsia="標楷體" w:hAnsi="標楷體" w:hint="eastAsia"/>
              </w:rPr>
              <w:t>3</w:t>
            </w:r>
            <w:r w:rsidRPr="004D1BE2">
              <w:rPr>
                <w:rFonts w:ascii="標楷體" w:eastAsia="標楷體" w:hAnsi="標楷體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音樂理論(四)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Theory（IV）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已修習音樂理論(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)、(二)且通過者，始得以修習音樂理論(四)。</w:t>
            </w: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AMU00081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音樂史(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History of Music（Ⅰ）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AMU00082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59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AMU00091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音樂史(二)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History of Music（Ⅱ）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AMU00092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59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AMU00571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指揮法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Conducting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597" w:type="dxa"/>
            <w:vMerge w:val="restart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83"/>
          <w:jc w:val="center"/>
        </w:trPr>
        <w:tc>
          <w:tcPr>
            <w:tcW w:w="13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AMU00572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597" w:type="dxa"/>
            <w:vMerge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4D1BE2" w:rsidRPr="004D1BE2" w:rsidRDefault="004D1BE2" w:rsidP="004D1BE2">
      <w:pPr>
        <w:rPr>
          <w:rFonts w:ascii="標楷體" w:eastAsia="標楷體" w:hAnsi="標楷體"/>
        </w:rPr>
      </w:pPr>
    </w:p>
    <w:tbl>
      <w:tblPr>
        <w:tblW w:w="10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4457"/>
        <w:gridCol w:w="378"/>
        <w:gridCol w:w="378"/>
        <w:gridCol w:w="378"/>
        <w:gridCol w:w="709"/>
        <w:gridCol w:w="2439"/>
      </w:tblGrid>
      <w:tr w:rsidR="004D1BE2" w:rsidRPr="004D1BE2" w:rsidTr="0052288B">
        <w:trPr>
          <w:cantSplit/>
          <w:trHeight w:val="571"/>
          <w:jc w:val="center"/>
        </w:trPr>
        <w:tc>
          <w:tcPr>
            <w:tcW w:w="10142" w:type="dxa"/>
            <w:gridSpan w:val="7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系核心(選修)</w:t>
            </w:r>
            <w:r w:rsidRPr="004D1BE2">
              <w:rPr>
                <w:rFonts w:ascii="標楷體" w:eastAsia="標楷體" w:hAnsi="標楷體"/>
              </w:rPr>
              <w:t>課程</w:t>
            </w:r>
            <w:r w:rsidRPr="004D1BE2">
              <w:rPr>
                <w:rFonts w:ascii="標楷體" w:eastAsia="標楷體" w:hAnsi="標楷體" w:hint="eastAsia"/>
              </w:rPr>
              <w:t>(至少</w:t>
            </w:r>
            <w:r w:rsidRPr="004D1BE2">
              <w:rPr>
                <w:rFonts w:ascii="標楷體" w:eastAsia="標楷體" w:hAnsi="標楷體"/>
              </w:rPr>
              <w:t>6</w:t>
            </w:r>
            <w:r w:rsidRPr="004D1BE2">
              <w:rPr>
                <w:rFonts w:ascii="標楷體" w:eastAsia="標楷體" w:hAnsi="標楷體" w:hint="eastAsia"/>
              </w:rPr>
              <w:t>學分以上)</w:t>
            </w:r>
          </w:p>
        </w:tc>
      </w:tr>
      <w:tr w:rsidR="004D1BE2" w:rsidRPr="004D1BE2" w:rsidTr="0052288B">
        <w:trPr>
          <w:cantSplit/>
          <w:trHeight w:val="694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4457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cantSplit/>
          <w:trHeight w:val="308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MU21091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管絃樂合奏(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 Ensemble (</w:t>
            </w:r>
            <w:r w:rsidRPr="004D1BE2">
              <w:rPr>
                <w:rFonts w:ascii="標楷體" w:eastAsia="標楷體" w:hAnsi="標楷體" w:hint="eastAsia"/>
              </w:rPr>
              <w:t>Ⅰ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8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1.主修管絃打擊樂器者至少應必修管絃樂6個學期。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2.主修鋼琴</w:t>
            </w:r>
            <w:r w:rsidRPr="004D1BE2">
              <w:rPr>
                <w:rFonts w:ascii="標楷體" w:eastAsia="標楷體" w:hAnsi="標楷體" w:hint="eastAsia"/>
              </w:rPr>
              <w:t>、</w:t>
            </w:r>
            <w:r w:rsidRPr="004D1BE2">
              <w:rPr>
                <w:rFonts w:ascii="標楷體" w:eastAsia="標楷體" w:hAnsi="標楷體"/>
              </w:rPr>
              <w:t>作曲</w:t>
            </w:r>
            <w:r w:rsidRPr="004D1BE2">
              <w:rPr>
                <w:rFonts w:ascii="標楷體" w:eastAsia="標楷體" w:hAnsi="標楷體" w:hint="eastAsia"/>
              </w:rPr>
              <w:t>及國樂</w:t>
            </w:r>
            <w:r w:rsidRPr="004D1BE2">
              <w:rPr>
                <w:rFonts w:ascii="標楷體" w:eastAsia="標楷體" w:hAnsi="標楷體"/>
              </w:rPr>
              <w:t>者應必修管絃樂或合唱4個學期。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MU21092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MU21101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管絃樂合奏(二)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 Ensemble (</w:t>
            </w:r>
            <w:r w:rsidRPr="004D1BE2">
              <w:rPr>
                <w:rFonts w:ascii="標楷體" w:eastAsia="標楷體" w:hAnsi="標楷體" w:hint="eastAsia"/>
              </w:rPr>
              <w:t>Ⅱ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8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MU21102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64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MU21111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管絃樂合奏(三)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 Ensemble (</w:t>
            </w:r>
            <w:r w:rsidRPr="004D1BE2">
              <w:rPr>
                <w:rFonts w:ascii="標楷體" w:eastAsia="標楷體" w:hAnsi="標楷體" w:hint="eastAsia"/>
              </w:rPr>
              <w:t>Ⅲ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8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MU21112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MU21121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管絃樂合奏(四)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 Ensemble (</w:t>
            </w:r>
            <w:r w:rsidRPr="004D1BE2">
              <w:rPr>
                <w:rFonts w:ascii="標楷體" w:eastAsia="標楷體" w:hAnsi="標楷體" w:hint="eastAsia"/>
              </w:rPr>
              <w:t>Ⅳ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8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MU21122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AMU20871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管樂合奏(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Wind Ensemble(Ⅰ)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主修管樂</w:t>
            </w:r>
            <w:r w:rsidRPr="004D1BE2">
              <w:rPr>
                <w:rFonts w:ascii="標楷體" w:eastAsia="標楷體" w:hAnsi="標楷體" w:hint="eastAsia"/>
              </w:rPr>
              <w:t>與擊樂</w:t>
            </w:r>
            <w:r w:rsidRPr="004D1BE2">
              <w:rPr>
                <w:rFonts w:ascii="標楷體" w:eastAsia="標楷體" w:hAnsi="標楷體"/>
              </w:rPr>
              <w:t>者必修</w:t>
            </w:r>
            <w:r w:rsidRPr="004D1BE2">
              <w:rPr>
                <w:rFonts w:ascii="標楷體" w:eastAsia="標楷體" w:hAnsi="標楷體" w:hint="eastAsia"/>
              </w:rPr>
              <w:t>4</w:t>
            </w:r>
            <w:r w:rsidRPr="004D1BE2">
              <w:rPr>
                <w:rFonts w:ascii="標楷體" w:eastAsia="標楷體" w:hAnsi="標楷體"/>
              </w:rPr>
              <w:t>個學期。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AMU20872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AMU20881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管樂合奏(二)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Wind Ensemble(Ⅱ)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AMU20882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AMU20891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管樂合奏(三)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Wind Ensemble(Ⅲ)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AMU20892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AMU20901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管樂合奏(四)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Wind Ensemble(Ⅳ)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AMU20902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AMU20911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絃樂合奏(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String Ensemble(Ⅰ)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主修絃樂者必修</w:t>
            </w:r>
            <w:r w:rsidRPr="004D1BE2">
              <w:rPr>
                <w:rFonts w:ascii="標楷體" w:eastAsia="標楷體" w:hAnsi="標楷體" w:hint="eastAsia"/>
              </w:rPr>
              <w:t>4</w:t>
            </w:r>
            <w:r w:rsidRPr="004D1BE2">
              <w:rPr>
                <w:rFonts w:ascii="標楷體" w:eastAsia="標楷體" w:hAnsi="標楷體"/>
              </w:rPr>
              <w:t>個學期。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AMU20912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AMU20921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絃樂合奏(二)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String Ensemble(Ⅱ)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AMU20922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AMU20931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絃樂合奏(三)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String Ensemble(Ⅲ)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AMU20932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AMU20941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絃樂合奏(四)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String Ensemble(Ⅳ)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AMU20942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AMU20951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室內樂(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Chamber Music(</w:t>
            </w:r>
            <w:r w:rsidRPr="004D1BE2">
              <w:rPr>
                <w:rFonts w:ascii="標楷體" w:eastAsia="標楷體" w:hAnsi="標楷體" w:hint="eastAsia"/>
              </w:rPr>
              <w:t>Ⅰ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依組單位，</w:t>
            </w:r>
            <w:r w:rsidRPr="004D1BE2">
              <w:rPr>
                <w:rFonts w:ascii="標楷體" w:eastAsia="標楷體" w:hAnsi="標楷體" w:hint="eastAsia"/>
              </w:rPr>
              <w:t>四</w:t>
            </w:r>
            <w:r w:rsidRPr="004D1BE2">
              <w:rPr>
                <w:rFonts w:ascii="標楷體" w:eastAsia="標楷體" w:hAnsi="標楷體"/>
              </w:rPr>
              <w:t xml:space="preserve">個年級混合編組。 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AMU20952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AMU20961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室內樂(二)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Chamber Music(</w:t>
            </w:r>
            <w:r w:rsidRPr="004D1BE2">
              <w:rPr>
                <w:rFonts w:ascii="標楷體" w:eastAsia="標楷體" w:hAnsi="標楷體" w:hint="eastAsia"/>
              </w:rPr>
              <w:t>Ⅱ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AMU20962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AMU20971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室內樂(三)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Chamber Music(</w:t>
            </w:r>
            <w:r w:rsidRPr="004D1BE2">
              <w:rPr>
                <w:rFonts w:ascii="標楷體" w:eastAsia="標楷體" w:hAnsi="標楷體" w:hint="eastAsia"/>
              </w:rPr>
              <w:t>Ⅲ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AMU20972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AMU20981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室內樂(四)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Chamber Music(</w:t>
            </w:r>
            <w:r w:rsidRPr="004D1BE2">
              <w:rPr>
                <w:rFonts w:ascii="標楷體" w:eastAsia="標楷體" w:hAnsi="標楷體" w:hint="eastAsia"/>
              </w:rPr>
              <w:t>Ⅳ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AMU20982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AMU20991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合唱(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Chorus(</w:t>
            </w:r>
            <w:r w:rsidRPr="004D1BE2">
              <w:rPr>
                <w:rFonts w:ascii="標楷體" w:eastAsia="標楷體" w:hAnsi="標楷體" w:hint="eastAsia"/>
              </w:rPr>
              <w:t>Ⅰ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1.主修聲樂者至少應必修合唱6個學期。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2.主修鋼琴</w:t>
            </w:r>
            <w:r w:rsidRPr="004D1BE2">
              <w:rPr>
                <w:rFonts w:ascii="標楷體" w:eastAsia="標楷體" w:hAnsi="標楷體" w:hint="eastAsia"/>
              </w:rPr>
              <w:t>、</w:t>
            </w:r>
            <w:r w:rsidRPr="004D1BE2">
              <w:rPr>
                <w:rFonts w:ascii="標楷體" w:eastAsia="標楷體" w:hAnsi="標楷體"/>
              </w:rPr>
              <w:t>作曲</w:t>
            </w:r>
            <w:r w:rsidRPr="004D1BE2">
              <w:rPr>
                <w:rFonts w:ascii="標楷體" w:eastAsia="標楷體" w:hAnsi="標楷體" w:hint="eastAsia"/>
              </w:rPr>
              <w:t>及國樂</w:t>
            </w:r>
            <w:r w:rsidRPr="004D1BE2">
              <w:rPr>
                <w:rFonts w:ascii="標楷體" w:eastAsia="標楷體" w:hAnsi="標楷體"/>
              </w:rPr>
              <w:t>者應必修管絃樂或合唱4個學期。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3.專長增能</w:t>
            </w:r>
            <w:proofErr w:type="gramStart"/>
            <w:r w:rsidRPr="004D1BE2">
              <w:rPr>
                <w:rFonts w:ascii="標楷體" w:eastAsia="標楷體" w:hAnsi="標楷體"/>
              </w:rPr>
              <w:t>學程者得</w:t>
            </w:r>
            <w:proofErr w:type="gramEnd"/>
            <w:r w:rsidRPr="004D1BE2">
              <w:rPr>
                <w:rFonts w:ascii="標楷體" w:eastAsia="標楷體" w:hAnsi="標楷體"/>
              </w:rPr>
              <w:t>選修本課程，需經試聽甄選。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AMU20992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AMU21001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合唱(二)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Chorus(</w:t>
            </w:r>
            <w:r w:rsidRPr="004D1BE2">
              <w:rPr>
                <w:rFonts w:ascii="標楷體" w:eastAsia="標楷體" w:hAnsi="標楷體" w:hint="eastAsia"/>
              </w:rPr>
              <w:t>Ⅱ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AMU21002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AMU21011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合唱(三)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Chorus(</w:t>
            </w:r>
            <w:r w:rsidRPr="004D1BE2">
              <w:rPr>
                <w:rFonts w:ascii="標楷體" w:eastAsia="標楷體" w:hAnsi="標楷體" w:hint="eastAsia"/>
              </w:rPr>
              <w:t>Ⅲ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AMU21012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AMU21021</w:t>
            </w:r>
          </w:p>
        </w:tc>
        <w:tc>
          <w:tcPr>
            <w:tcW w:w="445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合唱(四)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Chorus(</w:t>
            </w:r>
            <w:r w:rsidRPr="004D1BE2">
              <w:rPr>
                <w:rFonts w:ascii="標楷體" w:eastAsia="標楷體" w:hAnsi="標楷體" w:hint="eastAsia"/>
              </w:rPr>
              <w:t>Ⅳ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403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AMU21022</w:t>
            </w:r>
          </w:p>
        </w:tc>
        <w:tc>
          <w:tcPr>
            <w:tcW w:w="445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4D1BE2" w:rsidRPr="004D1BE2" w:rsidRDefault="004D1BE2" w:rsidP="004D1BE2">
      <w:pPr>
        <w:rPr>
          <w:rFonts w:ascii="標楷體" w:eastAsia="標楷體" w:hAnsi="標楷體"/>
        </w:rPr>
      </w:pPr>
    </w:p>
    <w:tbl>
      <w:tblPr>
        <w:tblW w:w="10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711"/>
        <w:gridCol w:w="378"/>
        <w:gridCol w:w="378"/>
        <w:gridCol w:w="378"/>
        <w:gridCol w:w="709"/>
        <w:gridCol w:w="2439"/>
      </w:tblGrid>
      <w:tr w:rsidR="004D1BE2" w:rsidRPr="004D1BE2" w:rsidTr="0052288B">
        <w:trPr>
          <w:cantSplit/>
          <w:trHeight w:val="385"/>
          <w:jc w:val="center"/>
        </w:trPr>
        <w:tc>
          <w:tcPr>
            <w:tcW w:w="10269" w:type="dxa"/>
            <w:gridSpan w:val="7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音樂教學與應用專業模組</w:t>
            </w:r>
            <w:r w:rsidRPr="004D1BE2">
              <w:rPr>
                <w:rFonts w:ascii="標楷體" w:eastAsia="標楷體" w:hAnsi="標楷體"/>
              </w:rPr>
              <w:t>(屬性：□學術型■實務型)</w:t>
            </w:r>
          </w:p>
        </w:tc>
      </w:tr>
      <w:tr w:rsidR="004D1BE2" w:rsidRPr="004D1BE2" w:rsidTr="0052288B">
        <w:trPr>
          <w:cantSplit/>
          <w:trHeight w:val="919"/>
          <w:jc w:val="center"/>
        </w:trPr>
        <w:tc>
          <w:tcPr>
            <w:tcW w:w="10269" w:type="dxa"/>
            <w:gridSpan w:val="7"/>
            <w:tcBorders>
              <w:bottom w:val="single" w:sz="1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※</w:t>
            </w:r>
            <w:r w:rsidRPr="004D1BE2">
              <w:rPr>
                <w:rFonts w:ascii="標楷體" w:eastAsia="標楷體" w:hAnsi="標楷體"/>
              </w:rPr>
              <w:t>選此專業模組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 xml:space="preserve">  1</w:t>
            </w:r>
            <w:r w:rsidRPr="004D1BE2">
              <w:rPr>
                <w:rFonts w:ascii="標楷體" w:eastAsia="標楷體" w:hAnsi="標楷體"/>
              </w:rPr>
              <w:t>.非師資生至少選修30學分以上</w:t>
            </w:r>
            <w:r w:rsidRPr="004D1BE2">
              <w:rPr>
                <w:rFonts w:ascii="標楷體" w:eastAsia="標楷體" w:hAnsi="標楷體" w:hint="eastAsia"/>
              </w:rPr>
              <w:t xml:space="preserve"> </w:t>
            </w:r>
            <w:r w:rsidRPr="004D1BE2">
              <w:rPr>
                <w:rFonts w:ascii="標楷體" w:eastAsia="標楷體" w:hAnsi="標楷體"/>
              </w:rPr>
              <w:t>2.師資生至</w:t>
            </w:r>
            <w:r w:rsidRPr="004D1BE2">
              <w:rPr>
                <w:rFonts w:ascii="標楷體" w:eastAsia="標楷體" w:hAnsi="標楷體" w:hint="eastAsia"/>
              </w:rPr>
              <w:t>少</w:t>
            </w:r>
            <w:r w:rsidRPr="004D1BE2">
              <w:rPr>
                <w:rFonts w:ascii="標楷體" w:eastAsia="標楷體" w:hAnsi="標楷體"/>
              </w:rPr>
              <w:t>選修14學分以上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 xml:space="preserve"> </w:t>
            </w:r>
            <w:r w:rsidRPr="004D1BE2">
              <w:rPr>
                <w:rFonts w:ascii="標楷體" w:eastAsia="標楷體" w:hAnsi="標楷體"/>
              </w:rPr>
              <w:t>（同一課程認列不同專業模組時，畢業學分僅可</w:t>
            </w:r>
            <w:proofErr w:type="gramStart"/>
            <w:r w:rsidRPr="004D1BE2">
              <w:rPr>
                <w:rFonts w:ascii="標楷體" w:eastAsia="標楷體" w:hAnsi="標楷體"/>
              </w:rPr>
              <w:t>採</w:t>
            </w:r>
            <w:proofErr w:type="gramEnd"/>
            <w:r w:rsidRPr="004D1BE2">
              <w:rPr>
                <w:rFonts w:ascii="標楷體" w:eastAsia="標楷體" w:hAnsi="標楷體"/>
              </w:rPr>
              <w:t>計一次）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4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lastRenderedPageBreak/>
              <w:t>AMU10480</w:t>
            </w:r>
          </w:p>
        </w:tc>
        <w:tc>
          <w:tcPr>
            <w:tcW w:w="4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音樂資源利用與寫作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Resources and Scholarly Writing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AMU5010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直笛合奏教學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Recorder Ensemble Teaching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AMU10490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國小器樂合奏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Elementary Instrumental Ensemble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AMU10011</w:t>
            </w:r>
          </w:p>
        </w:tc>
        <w:tc>
          <w:tcPr>
            <w:tcW w:w="4711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音樂教育概論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Introduction </w:t>
            </w:r>
            <w:r w:rsidRPr="004D1BE2">
              <w:rPr>
                <w:rFonts w:ascii="標楷體" w:eastAsia="標楷體" w:hAnsi="標楷體" w:hint="eastAsia"/>
              </w:rPr>
              <w:t>to</w:t>
            </w:r>
            <w:r w:rsidRPr="004D1BE2">
              <w:rPr>
                <w:rFonts w:ascii="標楷體" w:eastAsia="標楷體" w:hAnsi="標楷體"/>
              </w:rPr>
              <w:t xml:space="preserve"> Music Education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AMU10012</w:t>
            </w:r>
          </w:p>
        </w:tc>
        <w:tc>
          <w:tcPr>
            <w:tcW w:w="4711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MU10640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音樂團隊教學與實習</w:t>
            </w:r>
            <w:r w:rsidRPr="004D1BE2">
              <w:rPr>
                <w:rFonts w:ascii="標楷體" w:eastAsia="標楷體" w:hAnsi="標楷體" w:hint="eastAsia"/>
              </w:rPr>
              <w:t>(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Ensemble Teaching and Practice</w:t>
            </w:r>
            <w:r w:rsidRPr="004D1BE2">
              <w:rPr>
                <w:rFonts w:ascii="標楷體" w:eastAsia="標楷體" w:hAnsi="標楷體" w:hint="eastAsia"/>
              </w:rPr>
              <w:t>(I)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可與碩士班「指揮實習」</w:t>
            </w:r>
            <w:r w:rsidRPr="004D1BE2">
              <w:rPr>
                <w:rFonts w:ascii="標楷體" w:eastAsia="標楷體" w:hAnsi="標楷體" w:hint="eastAsia"/>
              </w:rPr>
              <w:t>共同</w:t>
            </w:r>
            <w:r w:rsidRPr="004D1BE2">
              <w:rPr>
                <w:rFonts w:ascii="標楷體" w:eastAsia="標楷體" w:hAnsi="標楷體"/>
              </w:rPr>
              <w:t>開課</w:t>
            </w:r>
            <w:r w:rsidRPr="004D1BE2">
              <w:rPr>
                <w:rFonts w:ascii="標楷體" w:eastAsia="標楷體" w:hAnsi="標楷體" w:hint="eastAsia"/>
              </w:rPr>
              <w:t>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AMU10650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音樂團隊教學與實習</w:t>
            </w:r>
            <w:r w:rsidRPr="004D1BE2">
              <w:rPr>
                <w:rFonts w:ascii="標楷體" w:eastAsia="標楷體" w:hAnsi="標楷體" w:hint="eastAsia"/>
              </w:rPr>
              <w:t>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Ensemble Teaching and Practice</w:t>
            </w:r>
            <w:r w:rsidRPr="004D1BE2">
              <w:rPr>
                <w:rFonts w:ascii="標楷體" w:eastAsia="標楷體" w:hAnsi="標楷體" w:hint="eastAsia"/>
              </w:rPr>
              <w:t>(II)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AMU1011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音樂數位化教學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Digital Music Teaching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AMU1012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音樂數位化教材製作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Digital Music Teaching Material Design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AMU1044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世界音樂教學法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World Music Pedagogy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AMU10601</w:t>
            </w:r>
          </w:p>
        </w:tc>
        <w:tc>
          <w:tcPr>
            <w:tcW w:w="4711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舞台管理導論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Introduction to Stage Management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37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AMU10602</w:t>
            </w:r>
          </w:p>
        </w:tc>
        <w:tc>
          <w:tcPr>
            <w:tcW w:w="4711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AMU2038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管絃樂教學法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可隔年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開課，音二、音三得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併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班。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AMU3003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聲樂教學法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Vocal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AMU4004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鋼琴教學法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Piano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lastRenderedPageBreak/>
              <w:t>AMU10540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鍵盤即興伴奏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Keyboard Improvisation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(四下)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可隔年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開課，音三、音四可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併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班。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AMU3017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合唱作品研究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Choral Literature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(四上)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必要時得隔年開課，音三、四可</w:t>
            </w:r>
            <w:proofErr w:type="gramStart"/>
            <w:r w:rsidRPr="004D1BE2">
              <w:rPr>
                <w:rFonts w:ascii="標楷體" w:eastAsia="標楷體" w:hAnsi="標楷體"/>
              </w:rPr>
              <w:t>併</w:t>
            </w:r>
            <w:proofErr w:type="gramEnd"/>
            <w:r w:rsidRPr="004D1BE2">
              <w:rPr>
                <w:rFonts w:ascii="標楷體" w:eastAsia="標楷體" w:hAnsi="標楷體"/>
              </w:rPr>
              <w:t>班。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AMU1046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合唱教材教法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Choral Teaching Materials and Methods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(四下)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AMU2079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管樂合奏教學法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Wind Ensemble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(四下)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可隔年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開課，音三、音四可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併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班。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AMU2080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絃樂合奏教學法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String Ensemble Pedagogy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(四下)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AMU10560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電腦音樂創作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Computer Music Creating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AMU1040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音樂欣賞教學設計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Instructional Design in Music Appreciation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AMU1024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音樂美學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Aesthetics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AMU50160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</w:t>
            </w:r>
            <w:proofErr w:type="gramStart"/>
            <w:r w:rsidRPr="004D1BE2">
              <w:rPr>
                <w:rFonts w:ascii="標楷體" w:eastAsia="標楷體" w:hAnsi="標楷體"/>
              </w:rPr>
              <w:t>表演與律動</w:t>
            </w:r>
            <w:proofErr w:type="gramEnd"/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Performance and Eurhythmics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AMU50170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音樂與律動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教學法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Methods of Music and Movement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AMU10660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音樂與跨學科藝術教育導論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Introduction to Music and Cross-subjects Arts Education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二上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AMU106</w:t>
            </w:r>
            <w:r w:rsidRPr="004D1BE2">
              <w:rPr>
                <w:rFonts w:ascii="標楷體" w:eastAsia="標楷體" w:hAnsi="標楷體" w:hint="eastAsia"/>
              </w:rPr>
              <w:t>8</w:t>
            </w:r>
            <w:r w:rsidRPr="004D1BE2">
              <w:rPr>
                <w:rFonts w:ascii="標楷體" w:eastAsia="標楷體" w:hAnsi="標楷體"/>
              </w:rPr>
              <w:t>0</w:t>
            </w:r>
          </w:p>
        </w:tc>
        <w:tc>
          <w:tcPr>
            <w:tcW w:w="471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音樂與跨領域美感教育導論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Introduction to Music and Cross-</w:t>
            </w:r>
            <w:r w:rsidRPr="004D1BE2">
              <w:rPr>
                <w:rFonts w:ascii="標楷體" w:eastAsia="標楷體" w:hAnsi="標楷體"/>
              </w:rPr>
              <w:t>disciplinary</w:t>
            </w:r>
            <w:r w:rsidRPr="004D1BE2">
              <w:rPr>
                <w:rFonts w:ascii="標楷體" w:eastAsia="標楷體" w:hAnsi="標楷體" w:hint="eastAsia"/>
              </w:rPr>
              <w:t xml:space="preserve"> A</w:t>
            </w:r>
            <w:r w:rsidRPr="004D1BE2">
              <w:rPr>
                <w:rFonts w:ascii="標楷體" w:eastAsia="標楷體" w:hAnsi="標楷體"/>
              </w:rPr>
              <w:t>esthetic</w:t>
            </w:r>
            <w:r w:rsidRPr="004D1BE2">
              <w:rPr>
                <w:rFonts w:ascii="標楷體" w:eastAsia="標楷體" w:hAnsi="標楷體" w:hint="eastAsia"/>
              </w:rPr>
              <w:t xml:space="preserve"> Education 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4D1BE2" w:rsidRPr="004D1BE2" w:rsidRDefault="004D1BE2" w:rsidP="004D1BE2">
      <w:pPr>
        <w:rPr>
          <w:rFonts w:ascii="標楷體" w:eastAsia="標楷體" w:hAnsi="標楷體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4536"/>
        <w:gridCol w:w="425"/>
        <w:gridCol w:w="426"/>
        <w:gridCol w:w="488"/>
        <w:gridCol w:w="43"/>
        <w:gridCol w:w="603"/>
        <w:gridCol w:w="771"/>
        <w:gridCol w:w="1722"/>
      </w:tblGrid>
      <w:tr w:rsidR="004D1BE2" w:rsidRPr="004D1BE2" w:rsidTr="0052288B">
        <w:trPr>
          <w:cantSplit/>
          <w:trHeight w:val="336"/>
          <w:jc w:val="center"/>
        </w:trPr>
        <w:tc>
          <w:tcPr>
            <w:tcW w:w="10275" w:type="dxa"/>
            <w:gridSpan w:val="9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音樂展演與創作專業模組</w:t>
            </w:r>
            <w:r w:rsidRPr="004D1BE2">
              <w:rPr>
                <w:rFonts w:ascii="標楷體" w:eastAsia="標楷體" w:hAnsi="標楷體"/>
              </w:rPr>
              <w:t>(屬性：■學術型□實務型)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0275" w:type="dxa"/>
            <w:gridSpan w:val="9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※</w:t>
            </w:r>
            <w:r w:rsidRPr="004D1BE2">
              <w:rPr>
                <w:rFonts w:ascii="標楷體" w:eastAsia="標楷體" w:hAnsi="標楷體"/>
              </w:rPr>
              <w:t>選此專業模組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 xml:space="preserve">  1</w:t>
            </w:r>
            <w:r w:rsidRPr="004D1BE2">
              <w:rPr>
                <w:rFonts w:ascii="標楷體" w:eastAsia="標楷體" w:hAnsi="標楷體"/>
              </w:rPr>
              <w:t>.非師資生至少選修30學分以上</w:t>
            </w:r>
            <w:r w:rsidRPr="004D1BE2">
              <w:rPr>
                <w:rFonts w:ascii="標楷體" w:eastAsia="標楷體" w:hAnsi="標楷體" w:hint="eastAsia"/>
              </w:rPr>
              <w:t xml:space="preserve"> </w:t>
            </w:r>
            <w:r w:rsidRPr="004D1BE2">
              <w:rPr>
                <w:rFonts w:ascii="標楷體" w:eastAsia="標楷體" w:hAnsi="標楷體"/>
              </w:rPr>
              <w:t>2.師資生至</w:t>
            </w:r>
            <w:r w:rsidRPr="004D1BE2">
              <w:rPr>
                <w:rFonts w:ascii="標楷體" w:eastAsia="標楷體" w:hAnsi="標楷體" w:hint="eastAsia"/>
              </w:rPr>
              <w:t>少</w:t>
            </w:r>
            <w:r w:rsidRPr="004D1BE2">
              <w:rPr>
                <w:rFonts w:ascii="標楷體" w:eastAsia="標楷體" w:hAnsi="標楷體"/>
              </w:rPr>
              <w:t>選修14學分以上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 xml:space="preserve">  </w:t>
            </w:r>
            <w:r w:rsidRPr="004D1BE2">
              <w:rPr>
                <w:rFonts w:ascii="標楷體" w:eastAsia="標楷體" w:hAnsi="標楷體"/>
              </w:rPr>
              <w:t>（同一課程認列不同專業模組時，畢業學分僅可</w:t>
            </w:r>
            <w:proofErr w:type="gramStart"/>
            <w:r w:rsidRPr="004D1BE2">
              <w:rPr>
                <w:rFonts w:ascii="標楷體" w:eastAsia="標楷體" w:hAnsi="標楷體"/>
              </w:rPr>
              <w:t>採</w:t>
            </w:r>
            <w:proofErr w:type="gramEnd"/>
            <w:r w:rsidRPr="004D1BE2">
              <w:rPr>
                <w:rFonts w:ascii="標楷體" w:eastAsia="標楷體" w:hAnsi="標楷體"/>
              </w:rPr>
              <w:t>計一次）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bottom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493" w:type="dxa"/>
            <w:gridSpan w:val="2"/>
            <w:tcBorders>
              <w:bottom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</w:t>
            </w:r>
            <w:r w:rsidRPr="004D1BE2">
              <w:rPr>
                <w:rFonts w:ascii="標楷體" w:eastAsia="標楷體" w:hAnsi="標楷體" w:hint="eastAsia"/>
              </w:rPr>
              <w:t>21070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樂器學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Instrumentation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</w:t>
            </w:r>
            <w:r w:rsidRPr="004D1BE2">
              <w:rPr>
                <w:rFonts w:ascii="標楷體" w:eastAsia="標楷體" w:hAnsi="標楷體" w:hint="eastAsia"/>
              </w:rPr>
              <w:t>21080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配器法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top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AMU10131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高級和聲學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Advanced Harmony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AMU10132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14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MU30261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德文語韻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German Diction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46" w:type="dxa"/>
            <w:gridSpan w:val="2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主修聲樂者，為必選課程。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得隔年開課。</w:t>
            </w:r>
          </w:p>
        </w:tc>
      </w:tr>
      <w:tr w:rsidR="004D1BE2" w:rsidRPr="004D1BE2" w:rsidTr="0052288B">
        <w:trPr>
          <w:cantSplit/>
          <w:trHeight w:val="346"/>
          <w:jc w:val="center"/>
        </w:trPr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AMU30262</w:t>
            </w:r>
          </w:p>
        </w:tc>
        <w:tc>
          <w:tcPr>
            <w:tcW w:w="4536" w:type="dxa"/>
            <w:vMerge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tcBorders>
              <w:bottom w:val="single" w:sz="6" w:space="0" w:color="auto"/>
            </w:tcBorders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9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66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AMU30271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法文語韻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French Diction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二上</w:t>
            </w:r>
          </w:p>
        </w:tc>
        <w:tc>
          <w:tcPr>
            <w:tcW w:w="24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70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AMU30272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臺灣音樂Ⅰ（聲樂篇）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Taiwan Music I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（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Vocal Music)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臺灣音樂Ⅱ（器樂篇）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Taiwan Music II (Instrumental Music)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34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lastRenderedPageBreak/>
              <w:t>AMU10471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太極拳與音樂表現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Tai-Chi –</w:t>
            </w:r>
            <w:proofErr w:type="spellStart"/>
            <w:r w:rsidRPr="004D1BE2">
              <w:rPr>
                <w:rFonts w:ascii="標楷體" w:eastAsia="標楷體" w:hAnsi="標楷體"/>
              </w:rPr>
              <w:t>Chuan</w:t>
            </w:r>
            <w:proofErr w:type="spellEnd"/>
            <w:r w:rsidRPr="004D1BE2">
              <w:rPr>
                <w:rFonts w:ascii="標楷體" w:eastAsia="標楷體" w:hAnsi="標楷體"/>
              </w:rPr>
              <w:t xml:space="preserve"> and Music Performance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可與碩士</w:t>
            </w:r>
            <w:r w:rsidRPr="004D1BE2">
              <w:rPr>
                <w:rFonts w:ascii="標楷體" w:eastAsia="標楷體" w:hAnsi="標楷體" w:hint="eastAsia"/>
              </w:rPr>
              <w:t>班共同</w:t>
            </w:r>
            <w:r w:rsidRPr="004D1BE2">
              <w:rPr>
                <w:rFonts w:ascii="標楷體" w:eastAsia="標楷體" w:hAnsi="標楷體"/>
              </w:rPr>
              <w:t>開課</w:t>
            </w:r>
          </w:p>
        </w:tc>
      </w:tr>
      <w:tr w:rsidR="004D1BE2" w:rsidRPr="004D1BE2" w:rsidTr="0052288B">
        <w:trPr>
          <w:cantSplit/>
          <w:trHeight w:val="182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AMU10472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94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AMU2009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管絃樂作品研究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 Literature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可隔年</w:t>
            </w:r>
            <w:proofErr w:type="gramEnd"/>
            <w:r w:rsidRPr="004D1BE2">
              <w:rPr>
                <w:rFonts w:ascii="標楷體" w:eastAsia="標楷體" w:hAnsi="標楷體"/>
              </w:rPr>
              <w:t>開課，音二、音三得</w:t>
            </w:r>
            <w:proofErr w:type="gramStart"/>
            <w:r w:rsidRPr="004D1BE2">
              <w:rPr>
                <w:rFonts w:ascii="標楷體" w:eastAsia="標楷體" w:hAnsi="標楷體"/>
              </w:rPr>
              <w:t>併</w:t>
            </w:r>
            <w:proofErr w:type="gramEnd"/>
            <w:r w:rsidRPr="004D1BE2">
              <w:rPr>
                <w:rFonts w:ascii="標楷體" w:eastAsia="標楷體" w:hAnsi="標楷體"/>
              </w:rPr>
              <w:t>班。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AMU4003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鋼琴作品研究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Piano Literature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可隔年</w:t>
            </w:r>
            <w:proofErr w:type="gramEnd"/>
            <w:r w:rsidRPr="004D1BE2">
              <w:rPr>
                <w:rFonts w:ascii="標楷體" w:eastAsia="標楷體" w:hAnsi="標楷體"/>
              </w:rPr>
              <w:t>開課，音二、音三得</w:t>
            </w:r>
            <w:proofErr w:type="gramStart"/>
            <w:r w:rsidRPr="004D1BE2">
              <w:rPr>
                <w:rFonts w:ascii="標楷體" w:eastAsia="標楷體" w:hAnsi="標楷體"/>
              </w:rPr>
              <w:t>併</w:t>
            </w:r>
            <w:proofErr w:type="gramEnd"/>
            <w:r w:rsidRPr="004D1BE2">
              <w:rPr>
                <w:rFonts w:ascii="標楷體" w:eastAsia="標楷體" w:hAnsi="標楷體"/>
              </w:rPr>
              <w:t>班。</w:t>
            </w:r>
          </w:p>
        </w:tc>
      </w:tr>
      <w:tr w:rsidR="004D1BE2" w:rsidRPr="004D1BE2" w:rsidTr="0052288B">
        <w:trPr>
          <w:cantSplit/>
          <w:trHeight w:val="537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</w:t>
            </w:r>
            <w:r w:rsidRPr="004D1BE2">
              <w:rPr>
                <w:rFonts w:ascii="標楷體" w:eastAsia="標楷體" w:hAnsi="標楷體"/>
              </w:rPr>
              <w:t>50141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歌劇表演實務(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Opera Performance Practice</w:t>
            </w:r>
            <w:r w:rsidRPr="004D1BE2">
              <w:rPr>
                <w:rFonts w:ascii="標楷體" w:eastAsia="標楷體" w:hAnsi="標楷體" w:hint="eastAsia"/>
              </w:rPr>
              <w:t xml:space="preserve"> </w:t>
            </w:r>
            <w:r w:rsidRPr="004D1BE2">
              <w:rPr>
                <w:rFonts w:ascii="標楷體" w:eastAsia="標楷體" w:hAnsi="標楷體"/>
              </w:rPr>
              <w:t>(I)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主修聲樂者必修課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可與碩士班</w:t>
            </w:r>
            <w:r w:rsidRPr="004D1BE2">
              <w:rPr>
                <w:rFonts w:ascii="標楷體" w:eastAsia="標楷體" w:hAnsi="標楷體" w:hint="eastAsia"/>
              </w:rPr>
              <w:t>共同</w:t>
            </w:r>
            <w:r w:rsidRPr="004D1BE2">
              <w:rPr>
                <w:rFonts w:ascii="標楷體" w:eastAsia="標楷體" w:hAnsi="標楷體"/>
              </w:rPr>
              <w:t>開課</w:t>
            </w:r>
          </w:p>
        </w:tc>
      </w:tr>
      <w:tr w:rsidR="004D1BE2" w:rsidRPr="004D1BE2" w:rsidTr="0052288B">
        <w:trPr>
          <w:cantSplit/>
          <w:trHeight w:val="288"/>
          <w:jc w:val="center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MU50142</w:t>
            </w:r>
          </w:p>
        </w:tc>
        <w:tc>
          <w:tcPr>
            <w:tcW w:w="45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14"/>
          <w:jc w:val="center"/>
        </w:trPr>
        <w:tc>
          <w:tcPr>
            <w:tcW w:w="12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MU50151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歌劇表演實務(二)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Opera Performance Practice</w:t>
            </w:r>
            <w:r w:rsidRPr="004D1BE2">
              <w:rPr>
                <w:rFonts w:ascii="標楷體" w:eastAsia="標楷體" w:hAnsi="標楷體" w:hint="eastAsia"/>
              </w:rPr>
              <w:t xml:space="preserve"> </w:t>
            </w:r>
            <w:r w:rsidRPr="004D1BE2">
              <w:rPr>
                <w:rFonts w:ascii="標楷體" w:eastAsia="標楷體" w:hAnsi="標楷體"/>
              </w:rPr>
              <w:t>(</w:t>
            </w:r>
            <w:r w:rsidRPr="004D1BE2">
              <w:rPr>
                <w:rFonts w:ascii="標楷體" w:eastAsia="標楷體" w:hAnsi="標楷體" w:hint="eastAsia"/>
              </w:rPr>
              <w:t>Ⅱ</w:t>
            </w:r>
            <w:r w:rsidRPr="004D1BE2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主修聲樂者必修課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可與碩士班</w:t>
            </w:r>
            <w:r w:rsidRPr="004D1BE2">
              <w:rPr>
                <w:rFonts w:ascii="標楷體" w:eastAsia="標楷體" w:hAnsi="標楷體" w:hint="eastAsia"/>
              </w:rPr>
              <w:t>共同</w:t>
            </w:r>
            <w:r w:rsidRPr="004D1BE2">
              <w:rPr>
                <w:rFonts w:ascii="標楷體" w:eastAsia="標楷體" w:hAnsi="標楷體"/>
              </w:rPr>
              <w:t>開課</w:t>
            </w:r>
          </w:p>
        </w:tc>
      </w:tr>
      <w:tr w:rsidR="004D1BE2" w:rsidRPr="004D1BE2" w:rsidTr="0052288B">
        <w:trPr>
          <w:cantSplit/>
          <w:trHeight w:val="178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</w:t>
            </w:r>
            <w:r w:rsidRPr="004D1BE2">
              <w:rPr>
                <w:rFonts w:ascii="標楷體" w:eastAsia="標楷體" w:hAnsi="標楷體"/>
              </w:rPr>
              <w:t>MU50152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493" w:type="dxa"/>
            <w:gridSpan w:val="2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AMU4006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鋼琴伴奏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Piano Accompaniment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(四上)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＊可隔</w:t>
            </w:r>
            <w:proofErr w:type="gramEnd"/>
            <w:r w:rsidRPr="004D1BE2">
              <w:rPr>
                <w:rFonts w:ascii="標楷體" w:eastAsia="標楷體" w:hAnsi="標楷體"/>
              </w:rPr>
              <w:t>年開課，音三、四可</w:t>
            </w:r>
            <w:proofErr w:type="gramStart"/>
            <w:r w:rsidRPr="004D1BE2">
              <w:rPr>
                <w:rFonts w:ascii="標楷體" w:eastAsia="標楷體" w:hAnsi="標楷體"/>
              </w:rPr>
              <w:t>併</w:t>
            </w:r>
            <w:proofErr w:type="gramEnd"/>
            <w:r w:rsidRPr="004D1BE2">
              <w:rPr>
                <w:rFonts w:ascii="標楷體" w:eastAsia="標楷體" w:hAnsi="標楷體"/>
              </w:rPr>
              <w:t>班。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AMU10531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音樂劇製作實務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Musical Theatre Creative Practice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AMU10532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493" w:type="dxa"/>
            <w:gridSpan w:val="2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608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AMU2036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管樂與擊樂作品研究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Wind and Percussion Literature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(四上)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第一組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可隔年</w:t>
            </w:r>
            <w:proofErr w:type="gramEnd"/>
            <w:r w:rsidRPr="004D1BE2">
              <w:rPr>
                <w:rFonts w:ascii="標楷體" w:eastAsia="標楷體" w:hAnsi="標楷體"/>
              </w:rPr>
              <w:t>開課，音三、四</w:t>
            </w:r>
            <w:proofErr w:type="gramStart"/>
            <w:r w:rsidRPr="004D1BE2">
              <w:rPr>
                <w:rFonts w:ascii="標楷體" w:eastAsia="標楷體" w:hAnsi="標楷體"/>
              </w:rPr>
              <w:t>併</w:t>
            </w:r>
            <w:proofErr w:type="gramEnd"/>
            <w:r w:rsidRPr="004D1BE2">
              <w:rPr>
                <w:rFonts w:ascii="標楷體" w:eastAsia="標楷體" w:hAnsi="標楷體"/>
              </w:rPr>
              <w:t>班。</w:t>
            </w:r>
          </w:p>
        </w:tc>
      </w:tr>
      <w:tr w:rsidR="004D1BE2" w:rsidRPr="004D1BE2" w:rsidTr="0052288B">
        <w:trPr>
          <w:cantSplit/>
          <w:trHeight w:val="552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AMU2017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絃樂作品研究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String Literature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(四上)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第二組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AMU1023</w:t>
            </w:r>
            <w:r w:rsidRPr="004D1B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音樂學導論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Introduction to Musicology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AMU10411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當代音樂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Modern Music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AMU10412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AMU10590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音樂評論與導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聆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實務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Critic and Guidance Practice</w:t>
            </w:r>
          </w:p>
        </w:tc>
        <w:tc>
          <w:tcPr>
            <w:tcW w:w="4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四上</w:t>
            </w:r>
          </w:p>
        </w:tc>
        <w:tc>
          <w:tcPr>
            <w:tcW w:w="2493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AMU10141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樂曲分析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Analysis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AMU10142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AMU10071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世界音樂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World Music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AMU10072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AMU10581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音樂行銷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Marketing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</w:t>
            </w:r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AMU10582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AMU10081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音樂行政與管理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Music Administration and Manage</w:t>
            </w:r>
            <w:r w:rsidRPr="004D1BE2">
              <w:rPr>
                <w:rFonts w:ascii="標楷體" w:eastAsia="標楷體" w:hAnsi="標楷體" w:hint="eastAsia"/>
              </w:rPr>
              <w:t>ment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音樂教室經營與建教合作，協同教學。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AMU10082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AMU60091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第一副修(二)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First Minor（Ⅱ）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1.師資生必修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學年。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2.</w:t>
            </w:r>
            <w:r w:rsidRPr="004D1BE2">
              <w:rPr>
                <w:rFonts w:ascii="標楷體" w:eastAsia="標楷體" w:hAnsi="標楷體"/>
              </w:rPr>
              <w:t>依規定另收個別授課費。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AMU60092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AMU00221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第二副修(</w:t>
            </w: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Second Minor（Ⅰ）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1.得改為室內樂小班</w:t>
            </w:r>
            <w:r w:rsidRPr="004D1BE2">
              <w:rPr>
                <w:rFonts w:ascii="標楷體" w:eastAsia="標楷體" w:hAnsi="標楷體" w:hint="eastAsia"/>
              </w:rPr>
              <w:t>授課</w:t>
            </w:r>
            <w:r w:rsidRPr="004D1BE2">
              <w:rPr>
                <w:rFonts w:ascii="標楷體" w:eastAsia="標楷體" w:hAnsi="標楷體"/>
              </w:rPr>
              <w:t>，依個別授課收費。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2.師資生</w:t>
            </w:r>
            <w:r w:rsidRPr="004D1BE2">
              <w:rPr>
                <w:rFonts w:ascii="標楷體" w:eastAsia="標楷體" w:hAnsi="標楷體" w:hint="eastAsia"/>
              </w:rPr>
              <w:t>必修</w:t>
            </w:r>
            <w:r w:rsidRPr="004D1BE2">
              <w:rPr>
                <w:rFonts w:ascii="標楷體" w:eastAsia="標楷體" w:hAnsi="標楷體"/>
              </w:rPr>
              <w:t>兩</w:t>
            </w:r>
            <w:r w:rsidRPr="004D1BE2">
              <w:rPr>
                <w:rFonts w:ascii="標楷體" w:eastAsia="標楷體" w:hAnsi="標楷體" w:hint="eastAsia"/>
              </w:rPr>
              <w:t>學</w:t>
            </w:r>
            <w:r w:rsidRPr="004D1BE2">
              <w:rPr>
                <w:rFonts w:ascii="標楷體" w:eastAsia="標楷體" w:hAnsi="標楷體"/>
              </w:rPr>
              <w:t>年。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3.</w:t>
            </w:r>
            <w:r w:rsidRPr="004D1BE2">
              <w:rPr>
                <w:rFonts w:ascii="標楷體" w:eastAsia="標楷體" w:hAnsi="標楷體"/>
              </w:rPr>
              <w:t>依規定另收個別授課費。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AMU00222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AMU00231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第二副修(二)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Second Minor（Ⅱ）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二上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AMU00232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二下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AMU21131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管弦樂片段實務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Orchestral Excerpt Practice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可與碩士班共同開課。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AMU21132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AMU00681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巴洛克音樂詮釋與演奏法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Interpretation of Baroque Music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一</w:t>
            </w:r>
            <w:proofErr w:type="gramEnd"/>
            <w:r w:rsidRPr="004D1BE2">
              <w:rPr>
                <w:rFonts w:ascii="標楷體" w:eastAsia="標楷體" w:hAnsi="標楷體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AMU00682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一下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AMU40080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鋼琴作品演奏探討與實務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Performance Study and Practice in Piano Literature</w:t>
            </w:r>
          </w:p>
        </w:tc>
        <w:tc>
          <w:tcPr>
            <w:tcW w:w="4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/>
              </w:rPr>
              <w:t>可隔年</w:t>
            </w:r>
            <w:proofErr w:type="gramEnd"/>
            <w:r w:rsidRPr="004D1BE2">
              <w:rPr>
                <w:rFonts w:ascii="標楷體" w:eastAsia="標楷體" w:hAnsi="標楷體"/>
              </w:rPr>
              <w:t>開課</w:t>
            </w:r>
            <w:r w:rsidRPr="004D1BE2">
              <w:rPr>
                <w:rFonts w:ascii="標楷體" w:eastAsia="標楷體" w:hAnsi="標楷體" w:hint="eastAsia"/>
              </w:rPr>
              <w:t>。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AMU10670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音樂治療概論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Introduction to </w:t>
            </w:r>
            <w:r w:rsidRPr="004D1BE2">
              <w:rPr>
                <w:rFonts w:ascii="標楷體" w:eastAsia="標楷體" w:hAnsi="標楷體" w:hint="eastAsia"/>
              </w:rPr>
              <w:t>Music Therapy</w:t>
            </w:r>
          </w:p>
        </w:tc>
        <w:tc>
          <w:tcPr>
            <w:tcW w:w="4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2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488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2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AMU21141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 xml:space="preserve">管樂器維修原理與實務 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lastRenderedPageBreak/>
              <w:t>Principles and Practice of Wind Instrument Repair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lastRenderedPageBreak/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8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AMU21142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AMU21151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 xml:space="preserve">弦樂器維修原理與實務 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Principles and Practice of S</w:t>
            </w:r>
            <w:r w:rsidRPr="004D1BE2">
              <w:rPr>
                <w:rFonts w:ascii="標楷體" w:eastAsia="標楷體" w:hAnsi="標楷體"/>
              </w:rPr>
              <w:t>tring</w:t>
            </w:r>
            <w:r w:rsidRPr="004D1BE2">
              <w:rPr>
                <w:rFonts w:ascii="標楷體" w:eastAsia="標楷體" w:hAnsi="標楷體" w:hint="eastAsia"/>
              </w:rPr>
              <w:t xml:space="preserve"> Instrument Repair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8" w:type="dxa"/>
            <w:vMerge w:val="restart"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46" w:type="dxa"/>
            <w:gridSpan w:val="2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AMU21152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vMerge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57"/>
          <w:jc w:val="center"/>
        </w:trPr>
        <w:tc>
          <w:tcPr>
            <w:tcW w:w="1261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AMU30281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AMU30282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義大利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文語韻</w:t>
            </w:r>
            <w:proofErr w:type="gramEnd"/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Italian</w:t>
            </w:r>
            <w:r w:rsidRPr="004D1BE2">
              <w:rPr>
                <w:rFonts w:ascii="標楷體" w:eastAsia="標楷體" w:hAnsi="標楷體" w:hint="eastAsia"/>
              </w:rPr>
              <w:t xml:space="preserve"> </w:t>
            </w:r>
            <w:r w:rsidRPr="004D1BE2">
              <w:rPr>
                <w:rFonts w:ascii="標楷體" w:eastAsia="標楷體" w:hAnsi="標楷體"/>
              </w:rPr>
              <w:t>Diction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1.主修聲樂者必選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2.得隔年開課</w:t>
            </w:r>
          </w:p>
        </w:tc>
      </w:tr>
      <w:tr w:rsidR="004D1BE2" w:rsidRPr="004D1BE2" w:rsidTr="0052288B">
        <w:trPr>
          <w:cantSplit/>
          <w:trHeight w:val="256"/>
          <w:jc w:val="center"/>
        </w:trPr>
        <w:tc>
          <w:tcPr>
            <w:tcW w:w="1261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一下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56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AMU70070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聲</w:t>
            </w:r>
            <w:r w:rsidRPr="004D1BE2">
              <w:rPr>
                <w:rFonts w:ascii="標楷體" w:eastAsia="標楷體" w:hAnsi="標楷體" w:hint="eastAsia"/>
              </w:rPr>
              <w:t>樂曲目(</w:t>
            </w:r>
            <w:proofErr w:type="gramStart"/>
            <w:r w:rsidRPr="004D1BE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1BE2">
              <w:rPr>
                <w:rFonts w:ascii="標楷體" w:eastAsia="標楷體" w:hAnsi="標楷體" w:hint="eastAsia"/>
              </w:rPr>
              <w:t>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Vocal Repertoire</w:t>
            </w:r>
          </w:p>
        </w:tc>
        <w:tc>
          <w:tcPr>
            <w:tcW w:w="4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二上</w:t>
            </w:r>
          </w:p>
        </w:tc>
        <w:tc>
          <w:tcPr>
            <w:tcW w:w="2493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主修聲樂者必選</w:t>
            </w:r>
          </w:p>
        </w:tc>
      </w:tr>
      <w:tr w:rsidR="004D1BE2" w:rsidRPr="004D1BE2" w:rsidTr="0052288B">
        <w:trPr>
          <w:cantSplit/>
          <w:trHeight w:val="256"/>
          <w:jc w:val="center"/>
        </w:trPr>
        <w:tc>
          <w:tcPr>
            <w:tcW w:w="126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AMU70080</w:t>
            </w:r>
          </w:p>
        </w:tc>
        <w:tc>
          <w:tcPr>
            <w:tcW w:w="453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聲</w:t>
            </w:r>
            <w:r w:rsidRPr="004D1BE2">
              <w:rPr>
                <w:rFonts w:ascii="標楷體" w:eastAsia="標楷體" w:hAnsi="標楷體" w:hint="eastAsia"/>
              </w:rPr>
              <w:t>樂曲目(二)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Vocal Repertoire</w:t>
            </w:r>
          </w:p>
        </w:tc>
        <w:tc>
          <w:tcPr>
            <w:tcW w:w="4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gridSpan w:val="2"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二下</w:t>
            </w:r>
          </w:p>
        </w:tc>
        <w:tc>
          <w:tcPr>
            <w:tcW w:w="2493" w:type="dxa"/>
            <w:gridSpan w:val="2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主修聲樂者必選</w:t>
            </w:r>
          </w:p>
        </w:tc>
      </w:tr>
      <w:tr w:rsidR="004D1BE2" w:rsidRPr="004D1BE2" w:rsidTr="0052288B">
        <w:trPr>
          <w:cantSplit/>
          <w:trHeight w:val="314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AMU70091</w:t>
            </w:r>
          </w:p>
        </w:tc>
        <w:tc>
          <w:tcPr>
            <w:tcW w:w="453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聲樂曲目</w:t>
            </w:r>
            <w:r w:rsidRPr="004D1BE2">
              <w:rPr>
                <w:rFonts w:ascii="標楷體" w:eastAsia="標楷體" w:hAnsi="標楷體"/>
              </w:rPr>
              <w:t>指導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Vocal Repertoire Coaching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42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三上</w:t>
            </w:r>
          </w:p>
        </w:tc>
        <w:tc>
          <w:tcPr>
            <w:tcW w:w="2493" w:type="dxa"/>
            <w:gridSpan w:val="2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得與碩士班合開</w:t>
            </w:r>
          </w:p>
        </w:tc>
      </w:tr>
      <w:tr w:rsidR="004D1BE2" w:rsidRPr="004D1BE2" w:rsidTr="0052288B">
        <w:trPr>
          <w:cantSplit/>
          <w:trHeight w:val="214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AMU70092</w:t>
            </w:r>
          </w:p>
        </w:tc>
        <w:tc>
          <w:tcPr>
            <w:tcW w:w="453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5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603" w:type="dxa"/>
            <w:tcBorders>
              <w:left w:val="single" w:sz="4" w:space="0" w:color="auto"/>
            </w:tcBorders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三下</w:t>
            </w:r>
          </w:p>
        </w:tc>
        <w:tc>
          <w:tcPr>
            <w:tcW w:w="2493" w:type="dxa"/>
            <w:gridSpan w:val="2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4D1BE2" w:rsidRPr="004D1BE2" w:rsidRDefault="004D1BE2" w:rsidP="004D1BE2">
      <w:pPr>
        <w:rPr>
          <w:rFonts w:ascii="標楷體" w:eastAsia="標楷體" w:hAnsi="標楷體"/>
        </w:rPr>
      </w:pPr>
    </w:p>
    <w:tbl>
      <w:tblPr>
        <w:tblW w:w="10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4527"/>
        <w:gridCol w:w="392"/>
        <w:gridCol w:w="476"/>
        <w:gridCol w:w="425"/>
        <w:gridCol w:w="709"/>
        <w:gridCol w:w="2439"/>
      </w:tblGrid>
      <w:tr w:rsidR="004D1BE2" w:rsidRPr="004D1BE2" w:rsidTr="0052288B">
        <w:trPr>
          <w:cantSplit/>
          <w:trHeight w:val="340"/>
          <w:jc w:val="center"/>
        </w:trPr>
        <w:tc>
          <w:tcPr>
            <w:tcW w:w="10269" w:type="dxa"/>
            <w:gridSpan w:val="7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自由選修</w:t>
            </w:r>
            <w:r w:rsidRPr="004D1BE2">
              <w:rPr>
                <w:rFonts w:ascii="標楷體" w:eastAsia="標楷體" w:hAnsi="標楷體"/>
              </w:rPr>
              <w:t>課程</w:t>
            </w:r>
          </w:p>
        </w:tc>
      </w:tr>
      <w:tr w:rsidR="004D1BE2" w:rsidRPr="004D1BE2" w:rsidTr="0052288B">
        <w:trPr>
          <w:cantSplit/>
          <w:trHeight w:val="340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科目代碼</w:t>
            </w:r>
          </w:p>
        </w:tc>
        <w:tc>
          <w:tcPr>
            <w:tcW w:w="4527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392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選別</w:t>
            </w:r>
          </w:p>
        </w:tc>
        <w:tc>
          <w:tcPr>
            <w:tcW w:w="476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425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開課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43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 xml:space="preserve">備  </w:t>
            </w:r>
            <w:proofErr w:type="gramStart"/>
            <w:r w:rsidRPr="004D1BE2"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4D1BE2" w:rsidRPr="004D1BE2" w:rsidTr="0052288B">
        <w:trPr>
          <w:cantSplit/>
          <w:trHeight w:val="252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AMU00541</w:t>
            </w:r>
          </w:p>
        </w:tc>
        <w:tc>
          <w:tcPr>
            <w:tcW w:w="452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第一副修(三)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First Minor（Ⅲ）</w:t>
            </w:r>
          </w:p>
        </w:tc>
        <w:tc>
          <w:tcPr>
            <w:tcW w:w="39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7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1.得改為室內樂小班</w:t>
            </w:r>
            <w:r w:rsidRPr="004D1BE2">
              <w:rPr>
                <w:rFonts w:ascii="標楷體" w:eastAsia="標楷體" w:hAnsi="標楷體" w:hint="eastAsia"/>
              </w:rPr>
              <w:t>授課</w:t>
            </w:r>
            <w:r w:rsidRPr="004D1BE2">
              <w:rPr>
                <w:rFonts w:ascii="標楷體" w:eastAsia="標楷體" w:hAnsi="標楷體"/>
              </w:rPr>
              <w:t>，依個別授課收費</w:t>
            </w:r>
            <w:r w:rsidRPr="004D1BE2">
              <w:rPr>
                <w:rFonts w:ascii="標楷體" w:eastAsia="標楷體" w:hAnsi="標楷體" w:hint="eastAsia"/>
              </w:rPr>
              <w:t>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  <w:r w:rsidRPr="004D1BE2">
              <w:rPr>
                <w:rFonts w:ascii="標楷體" w:eastAsia="標楷體" w:hAnsi="標楷體"/>
              </w:rPr>
              <w:t>.畢業最高總學分數之</w:t>
            </w:r>
            <w:proofErr w:type="gramStart"/>
            <w:r w:rsidRPr="004D1BE2">
              <w:rPr>
                <w:rFonts w:ascii="標楷體" w:eastAsia="標楷體" w:hAnsi="標楷體"/>
              </w:rPr>
              <w:t>採</w:t>
            </w:r>
            <w:proofErr w:type="gramEnd"/>
            <w:r w:rsidRPr="004D1BE2">
              <w:rPr>
                <w:rFonts w:ascii="標楷體" w:eastAsia="標楷體" w:hAnsi="標楷體"/>
              </w:rPr>
              <w:t>計以</w:t>
            </w:r>
            <w:r w:rsidRPr="004D1BE2">
              <w:rPr>
                <w:rFonts w:ascii="標楷體" w:eastAsia="標楷體" w:hAnsi="標楷體" w:hint="eastAsia"/>
              </w:rPr>
              <w:t>1</w:t>
            </w:r>
            <w:r w:rsidRPr="004D1BE2">
              <w:rPr>
                <w:rFonts w:ascii="標楷體" w:eastAsia="標楷體" w:hAnsi="標楷體"/>
              </w:rPr>
              <w:t>學分為限。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3.</w:t>
            </w:r>
            <w:r w:rsidRPr="004D1BE2">
              <w:rPr>
                <w:rFonts w:ascii="標楷體" w:eastAsia="標楷體" w:hAnsi="標楷體"/>
              </w:rPr>
              <w:t>依規定另收個別授課費。</w:t>
            </w:r>
          </w:p>
        </w:tc>
      </w:tr>
      <w:tr w:rsidR="004D1BE2" w:rsidRPr="004D1BE2" w:rsidTr="0052288B">
        <w:trPr>
          <w:cantSplit/>
          <w:trHeight w:val="242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AMU00542</w:t>
            </w:r>
          </w:p>
        </w:tc>
        <w:tc>
          <w:tcPr>
            <w:tcW w:w="452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75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AMU00261</w:t>
            </w:r>
          </w:p>
        </w:tc>
        <w:tc>
          <w:tcPr>
            <w:tcW w:w="452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第一副修(四)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First Minor（Ⅳ）</w:t>
            </w:r>
          </w:p>
        </w:tc>
        <w:tc>
          <w:tcPr>
            <w:tcW w:w="39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7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52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AMU00262</w:t>
            </w:r>
          </w:p>
        </w:tc>
        <w:tc>
          <w:tcPr>
            <w:tcW w:w="452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12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AMU00271</w:t>
            </w:r>
          </w:p>
        </w:tc>
        <w:tc>
          <w:tcPr>
            <w:tcW w:w="452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第二副修(三)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Second Minor（Ⅲ）</w:t>
            </w:r>
          </w:p>
        </w:tc>
        <w:tc>
          <w:tcPr>
            <w:tcW w:w="39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7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三上</w:t>
            </w:r>
          </w:p>
        </w:tc>
        <w:tc>
          <w:tcPr>
            <w:tcW w:w="2439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1.得改為室內樂小班</w:t>
            </w:r>
            <w:r w:rsidRPr="004D1BE2">
              <w:rPr>
                <w:rFonts w:ascii="標楷體" w:eastAsia="標楷體" w:hAnsi="標楷體" w:hint="eastAsia"/>
              </w:rPr>
              <w:t>授課</w:t>
            </w:r>
            <w:r w:rsidRPr="004D1BE2">
              <w:rPr>
                <w:rFonts w:ascii="標楷體" w:eastAsia="標楷體" w:hAnsi="標楷體"/>
              </w:rPr>
              <w:t>，依個別授課收費。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2</w:t>
            </w:r>
            <w:r w:rsidRPr="004D1BE2">
              <w:rPr>
                <w:rFonts w:ascii="標楷體" w:eastAsia="標楷體" w:hAnsi="標楷體"/>
              </w:rPr>
              <w:t>.畢業最高總學分數之</w:t>
            </w:r>
            <w:proofErr w:type="gramStart"/>
            <w:r w:rsidRPr="004D1BE2">
              <w:rPr>
                <w:rFonts w:ascii="標楷體" w:eastAsia="標楷體" w:hAnsi="標楷體"/>
              </w:rPr>
              <w:t>採</w:t>
            </w:r>
            <w:proofErr w:type="gramEnd"/>
            <w:r w:rsidRPr="004D1BE2">
              <w:rPr>
                <w:rFonts w:ascii="標楷體" w:eastAsia="標楷體" w:hAnsi="標楷體"/>
              </w:rPr>
              <w:t>計以</w:t>
            </w:r>
            <w:r w:rsidRPr="004D1BE2">
              <w:rPr>
                <w:rFonts w:ascii="標楷體" w:eastAsia="標楷體" w:hAnsi="標楷體" w:hint="eastAsia"/>
              </w:rPr>
              <w:t>1</w:t>
            </w:r>
            <w:r w:rsidRPr="004D1BE2">
              <w:rPr>
                <w:rFonts w:ascii="標楷體" w:eastAsia="標楷體" w:hAnsi="標楷體"/>
              </w:rPr>
              <w:t>學分為限。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 w:hint="eastAsia"/>
              </w:rPr>
              <w:t>3.</w:t>
            </w:r>
            <w:r w:rsidRPr="004D1BE2">
              <w:rPr>
                <w:rFonts w:ascii="標楷體" w:eastAsia="標楷體" w:hAnsi="標楷體"/>
              </w:rPr>
              <w:t>依規定另收個別授</w:t>
            </w:r>
            <w:r w:rsidRPr="004D1BE2">
              <w:rPr>
                <w:rFonts w:ascii="標楷體" w:eastAsia="標楷體" w:hAnsi="標楷體" w:hint="eastAsia"/>
              </w:rPr>
              <w:t>課</w:t>
            </w:r>
            <w:r w:rsidRPr="004D1BE2">
              <w:rPr>
                <w:rFonts w:ascii="標楷體" w:eastAsia="標楷體" w:hAnsi="標楷體"/>
              </w:rPr>
              <w:t>費。</w:t>
            </w:r>
          </w:p>
        </w:tc>
      </w:tr>
      <w:tr w:rsidR="004D1BE2" w:rsidRPr="004D1BE2" w:rsidTr="0052288B">
        <w:trPr>
          <w:cantSplit/>
          <w:trHeight w:val="277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AMU00272</w:t>
            </w:r>
          </w:p>
        </w:tc>
        <w:tc>
          <w:tcPr>
            <w:tcW w:w="452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三下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314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AMU00281</w:t>
            </w:r>
          </w:p>
        </w:tc>
        <w:tc>
          <w:tcPr>
            <w:tcW w:w="4527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第二副修（四）</w:t>
            </w:r>
          </w:p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The Second Minor（Ⅳ）</w:t>
            </w:r>
          </w:p>
        </w:tc>
        <w:tc>
          <w:tcPr>
            <w:tcW w:w="392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選</w:t>
            </w:r>
          </w:p>
        </w:tc>
        <w:tc>
          <w:tcPr>
            <w:tcW w:w="476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425" w:type="dxa"/>
            <w:vMerge w:val="restart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四上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  <w:tr w:rsidR="004D1BE2" w:rsidRPr="004D1BE2" w:rsidTr="0052288B">
        <w:trPr>
          <w:cantSplit/>
          <w:trHeight w:val="276"/>
          <w:jc w:val="center"/>
        </w:trPr>
        <w:tc>
          <w:tcPr>
            <w:tcW w:w="1301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lastRenderedPageBreak/>
              <w:t>AMU00282</w:t>
            </w:r>
          </w:p>
        </w:tc>
        <w:tc>
          <w:tcPr>
            <w:tcW w:w="4527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  <w:r w:rsidRPr="004D1BE2">
              <w:rPr>
                <w:rFonts w:ascii="標楷體" w:eastAsia="標楷體" w:hAnsi="標楷體"/>
              </w:rPr>
              <w:t>四下</w:t>
            </w:r>
          </w:p>
        </w:tc>
        <w:tc>
          <w:tcPr>
            <w:tcW w:w="2439" w:type="dxa"/>
            <w:vMerge/>
            <w:vAlign w:val="center"/>
          </w:tcPr>
          <w:p w:rsidR="004D1BE2" w:rsidRPr="004D1BE2" w:rsidRDefault="004D1BE2" w:rsidP="004D1BE2">
            <w:pPr>
              <w:rPr>
                <w:rFonts w:ascii="標楷體" w:eastAsia="標楷體" w:hAnsi="標楷體"/>
              </w:rPr>
            </w:pPr>
          </w:p>
        </w:tc>
      </w:tr>
    </w:tbl>
    <w:p w:rsidR="002902EC" w:rsidRPr="004D1BE2" w:rsidRDefault="004D1BE2">
      <w:pPr>
        <w:rPr>
          <w:rFonts w:ascii="標楷體" w:eastAsia="標楷體" w:hAnsi="標楷體"/>
        </w:rPr>
      </w:pPr>
    </w:p>
    <w:sectPr w:rsidR="002902EC" w:rsidRPr="004D1BE2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4D1BE2"/>
    <w:rsid w:val="005D1898"/>
    <w:rsid w:val="007446A9"/>
    <w:rsid w:val="00884AEC"/>
    <w:rsid w:val="00991E53"/>
    <w:rsid w:val="00A84095"/>
    <w:rsid w:val="00B20898"/>
    <w:rsid w:val="00B25025"/>
    <w:rsid w:val="00C10655"/>
    <w:rsid w:val="00C258FF"/>
    <w:rsid w:val="00C3520E"/>
    <w:rsid w:val="00E52773"/>
    <w:rsid w:val="00E73646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2023-06-19T01:34:00Z</dcterms:created>
  <dcterms:modified xsi:type="dcterms:W3CDTF">2023-06-19T01:34:00Z</dcterms:modified>
</cp:coreProperties>
</file>