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DE5F" w14:textId="16485F30" w:rsidR="00AC3F41" w:rsidRPr="0099693B" w:rsidRDefault="00AC3F41" w:rsidP="00202FE4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848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國立臺中教育大學</w:t>
      </w:r>
      <w:bookmarkStart w:id="0" w:name="_Hlk228264186"/>
      <w:r w:rsidRPr="00F848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智慧教育與大數</w:t>
      </w:r>
      <w:r w:rsidRPr="0099693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據</w:t>
      </w:r>
      <w:bookmarkEnd w:id="0"/>
      <w:r w:rsidR="001F4DFB" w:rsidRPr="0099693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分析</w:t>
      </w:r>
      <w:r w:rsidR="00957B75" w:rsidRPr="0099693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跨領域</w:t>
      </w:r>
      <w:r w:rsidRPr="0099693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學分學程設置要點</w:t>
      </w:r>
    </w:p>
    <w:p w14:paraId="09466C90" w14:textId="5277DF68" w:rsidR="00AC3F41" w:rsidRPr="0099693B" w:rsidRDefault="000811ED" w:rsidP="004249CF">
      <w:pPr>
        <w:spacing w:after="0"/>
        <w:jc w:val="right"/>
        <w:rPr>
          <w:rFonts w:ascii="Times New Roman" w:eastAsia="標楷體" w:hAnsi="Times New Roman" w:cs="Times New Roman"/>
          <w:sz w:val="22"/>
          <w:szCs w:val="32"/>
        </w:rPr>
      </w:pPr>
      <w:r w:rsidRPr="0099693B">
        <w:rPr>
          <w:rFonts w:ascii="Times New Roman" w:eastAsia="標楷體" w:hAnsi="Times New Roman" w:cs="Times New Roman" w:hint="eastAsia"/>
          <w:sz w:val="22"/>
          <w:szCs w:val="32"/>
        </w:rPr>
        <w:t>115</w:t>
      </w:r>
      <w:r w:rsidR="00AC3F41" w:rsidRPr="0099693B">
        <w:rPr>
          <w:rFonts w:ascii="Times New Roman" w:eastAsia="標楷體" w:hAnsi="Times New Roman" w:cs="Times New Roman"/>
          <w:sz w:val="22"/>
          <w:szCs w:val="32"/>
        </w:rPr>
        <w:t>年</w:t>
      </w:r>
      <w:r w:rsidRPr="0099693B">
        <w:rPr>
          <w:rFonts w:ascii="Times New Roman" w:eastAsia="標楷體" w:hAnsi="Times New Roman" w:cs="Times New Roman" w:hint="eastAsia"/>
          <w:sz w:val="22"/>
          <w:szCs w:val="32"/>
        </w:rPr>
        <w:t>5</w:t>
      </w:r>
      <w:r w:rsidR="00AC3F41" w:rsidRPr="0099693B">
        <w:rPr>
          <w:rFonts w:ascii="Times New Roman" w:eastAsia="標楷體" w:hAnsi="Times New Roman" w:cs="Times New Roman"/>
          <w:sz w:val="22"/>
          <w:szCs w:val="32"/>
        </w:rPr>
        <w:t>月</w:t>
      </w:r>
      <w:r w:rsidRPr="0099693B">
        <w:rPr>
          <w:rFonts w:ascii="Times New Roman" w:eastAsia="標楷體" w:hAnsi="Times New Roman" w:cs="Times New Roman" w:hint="eastAsia"/>
          <w:sz w:val="22"/>
          <w:szCs w:val="32"/>
        </w:rPr>
        <w:t>5</w:t>
      </w:r>
      <w:r w:rsidR="00AC3F41" w:rsidRPr="0099693B">
        <w:rPr>
          <w:rFonts w:ascii="Times New Roman" w:eastAsia="標楷體" w:hAnsi="Times New Roman" w:cs="Times New Roman"/>
          <w:sz w:val="22"/>
          <w:szCs w:val="32"/>
        </w:rPr>
        <w:t>日</w:t>
      </w:r>
      <w:r w:rsidRPr="0099693B">
        <w:rPr>
          <w:rFonts w:ascii="Times New Roman" w:eastAsia="標楷體" w:hAnsi="Times New Roman" w:cs="Times New Roman" w:hint="eastAsia"/>
          <w:sz w:val="22"/>
          <w:szCs w:val="32"/>
        </w:rPr>
        <w:t>114</w:t>
      </w:r>
      <w:r w:rsidR="00AC3F41" w:rsidRPr="0099693B">
        <w:rPr>
          <w:rFonts w:ascii="Times New Roman" w:eastAsia="標楷體" w:hAnsi="Times New Roman" w:cs="Times New Roman"/>
          <w:sz w:val="22"/>
          <w:szCs w:val="32"/>
        </w:rPr>
        <w:t>學年度第</w:t>
      </w:r>
      <w:r w:rsidRPr="0099693B">
        <w:rPr>
          <w:rFonts w:ascii="Times New Roman" w:eastAsia="標楷體" w:hAnsi="Times New Roman" w:cs="Times New Roman" w:hint="eastAsia"/>
          <w:sz w:val="22"/>
          <w:szCs w:val="32"/>
        </w:rPr>
        <w:t>3</w:t>
      </w:r>
      <w:r w:rsidR="00AC3F41" w:rsidRPr="0099693B">
        <w:rPr>
          <w:rFonts w:ascii="Times New Roman" w:eastAsia="標楷體" w:hAnsi="Times New Roman" w:cs="Times New Roman"/>
          <w:sz w:val="22"/>
          <w:szCs w:val="32"/>
        </w:rPr>
        <w:t>次院課程委員會通過</w:t>
      </w:r>
    </w:p>
    <w:p w14:paraId="3335B679" w14:textId="7DD0DC44" w:rsidR="004249CF" w:rsidRPr="0099693B" w:rsidRDefault="004F68B3" w:rsidP="00AC3F41">
      <w:pPr>
        <w:jc w:val="right"/>
        <w:rPr>
          <w:rFonts w:ascii="Times New Roman" w:eastAsia="標楷體" w:hAnsi="Times New Roman" w:cs="Times New Roman"/>
          <w:sz w:val="22"/>
          <w:szCs w:val="32"/>
        </w:rPr>
      </w:pPr>
      <w:r w:rsidRPr="0099693B">
        <w:rPr>
          <w:rFonts w:ascii="Times New Roman" w:eastAsia="標楷體" w:hAnsi="Times New Roman" w:cs="Times New Roman" w:hint="eastAsia"/>
          <w:sz w:val="22"/>
          <w:szCs w:val="32"/>
        </w:rPr>
        <w:t>115</w:t>
      </w:r>
      <w:r w:rsidR="004249CF" w:rsidRPr="0099693B">
        <w:rPr>
          <w:rFonts w:ascii="Times New Roman" w:eastAsia="標楷體" w:hAnsi="Times New Roman" w:cs="Times New Roman" w:hint="eastAsia"/>
          <w:sz w:val="22"/>
          <w:szCs w:val="32"/>
        </w:rPr>
        <w:t>年</w:t>
      </w:r>
      <w:r w:rsidR="007F4429" w:rsidRPr="0099693B">
        <w:rPr>
          <w:rFonts w:ascii="Times New Roman" w:eastAsia="標楷體" w:hAnsi="Times New Roman" w:cs="Times New Roman" w:hint="eastAsia"/>
          <w:sz w:val="22"/>
          <w:szCs w:val="32"/>
        </w:rPr>
        <w:t>5</w:t>
      </w:r>
      <w:r w:rsidR="004249CF" w:rsidRPr="0099693B">
        <w:rPr>
          <w:rFonts w:ascii="Times New Roman" w:eastAsia="標楷體" w:hAnsi="Times New Roman" w:cs="Times New Roman" w:hint="eastAsia"/>
          <w:sz w:val="22"/>
          <w:szCs w:val="32"/>
        </w:rPr>
        <w:t>月</w:t>
      </w:r>
      <w:r w:rsidR="007F4429" w:rsidRPr="0099693B">
        <w:rPr>
          <w:rFonts w:ascii="Times New Roman" w:eastAsia="標楷體" w:hAnsi="Times New Roman" w:cs="Times New Roman" w:hint="eastAsia"/>
          <w:sz w:val="22"/>
          <w:szCs w:val="32"/>
        </w:rPr>
        <w:t>26</w:t>
      </w:r>
      <w:r w:rsidR="004249CF" w:rsidRPr="0099693B">
        <w:rPr>
          <w:rFonts w:ascii="Times New Roman" w:eastAsia="標楷體" w:hAnsi="Times New Roman" w:cs="Times New Roman" w:hint="eastAsia"/>
          <w:sz w:val="22"/>
          <w:szCs w:val="32"/>
        </w:rPr>
        <w:t>日</w:t>
      </w:r>
      <w:r w:rsidR="007F4429" w:rsidRPr="0099693B">
        <w:rPr>
          <w:rFonts w:ascii="Times New Roman" w:eastAsia="標楷體" w:hAnsi="Times New Roman" w:cs="Times New Roman" w:hint="eastAsia"/>
          <w:sz w:val="22"/>
          <w:szCs w:val="32"/>
        </w:rPr>
        <w:t>114</w:t>
      </w:r>
      <w:r w:rsidR="004249CF" w:rsidRPr="0099693B">
        <w:rPr>
          <w:rFonts w:ascii="Times New Roman" w:eastAsia="標楷體" w:hAnsi="Times New Roman" w:cs="Times New Roman" w:hint="eastAsia"/>
          <w:sz w:val="22"/>
          <w:szCs w:val="32"/>
        </w:rPr>
        <w:t>學年度第</w:t>
      </w:r>
      <w:r w:rsidR="007F4429" w:rsidRPr="0099693B">
        <w:rPr>
          <w:rFonts w:ascii="Times New Roman" w:eastAsia="標楷體" w:hAnsi="Times New Roman" w:cs="Times New Roman" w:hint="eastAsia"/>
          <w:sz w:val="22"/>
          <w:szCs w:val="32"/>
        </w:rPr>
        <w:t>2</w:t>
      </w:r>
      <w:r w:rsidR="004249CF" w:rsidRPr="0099693B">
        <w:rPr>
          <w:rFonts w:ascii="Times New Roman" w:eastAsia="標楷體" w:hAnsi="Times New Roman" w:cs="Times New Roman" w:hint="eastAsia"/>
          <w:sz w:val="22"/>
          <w:szCs w:val="32"/>
        </w:rPr>
        <w:t>次校課程委員會通過</w:t>
      </w:r>
    </w:p>
    <w:p w14:paraId="2C35D835" w14:textId="34B4E5EF" w:rsidR="00AC3F41" w:rsidRPr="006212C0" w:rsidRDefault="00AC3F41" w:rsidP="004249CF">
      <w:pPr>
        <w:spacing w:after="0" w:line="440" w:lineRule="exact"/>
        <w:ind w:left="566" w:hangingChars="202" w:hanging="566"/>
        <w:rPr>
          <w:rFonts w:eastAsia="標楷體"/>
          <w:sz w:val="28"/>
          <w:szCs w:val="28"/>
        </w:rPr>
      </w:pPr>
      <w:r w:rsidRPr="0099693B">
        <w:rPr>
          <w:rFonts w:eastAsia="標楷體" w:hAnsi="標楷體" w:hint="eastAsia"/>
          <w:sz w:val="28"/>
          <w:szCs w:val="28"/>
        </w:rPr>
        <w:t>一、國立臺中教育大學</w:t>
      </w:r>
      <w:r w:rsidR="00E9563C" w:rsidRPr="0099693B">
        <w:rPr>
          <w:rFonts w:eastAsia="標楷體" w:hAnsi="標楷體" w:hint="eastAsia"/>
          <w:sz w:val="28"/>
          <w:szCs w:val="28"/>
        </w:rPr>
        <w:t>（</w:t>
      </w:r>
      <w:r w:rsidRPr="0099693B">
        <w:rPr>
          <w:rFonts w:eastAsia="標楷體" w:hAnsi="標楷體" w:hint="eastAsia"/>
          <w:sz w:val="28"/>
          <w:szCs w:val="28"/>
        </w:rPr>
        <w:t>以下簡稱本校</w:t>
      </w:r>
      <w:r w:rsidR="00E9563C" w:rsidRPr="0099693B">
        <w:rPr>
          <w:rFonts w:eastAsia="標楷體" w:hAnsi="標楷體" w:hint="eastAsia"/>
          <w:sz w:val="28"/>
          <w:szCs w:val="28"/>
        </w:rPr>
        <w:t>）</w:t>
      </w:r>
      <w:r w:rsidRPr="0099693B">
        <w:rPr>
          <w:rFonts w:eastAsia="標楷體" w:hAnsi="標楷體" w:hint="eastAsia"/>
          <w:sz w:val="28"/>
          <w:szCs w:val="28"/>
        </w:rPr>
        <w:t>為培養教育與數據分析核心能力兼具之人才，增加學生就業競爭力，特</w:t>
      </w:r>
      <w:r w:rsidR="005D5DF0" w:rsidRPr="0099693B">
        <w:rPr>
          <w:rFonts w:eastAsia="標楷體" w:hAnsi="標楷體" w:hint="eastAsia"/>
          <w:sz w:val="28"/>
          <w:szCs w:val="28"/>
        </w:rPr>
        <w:t>開設智慧教育與大數據</w:t>
      </w:r>
      <w:r w:rsidR="001F4DFB" w:rsidRPr="0099693B">
        <w:rPr>
          <w:rFonts w:eastAsia="標楷體" w:hAnsi="標楷體" w:hint="eastAsia"/>
          <w:sz w:val="28"/>
          <w:szCs w:val="28"/>
        </w:rPr>
        <w:t>分析</w:t>
      </w:r>
      <w:r w:rsidR="005D5DF0" w:rsidRPr="0099693B">
        <w:rPr>
          <w:rFonts w:eastAsia="標楷體" w:hAnsi="標楷體" w:hint="eastAsia"/>
          <w:sz w:val="28"/>
          <w:szCs w:val="28"/>
        </w:rPr>
        <w:t>跨</w:t>
      </w:r>
      <w:r w:rsidR="005D5DF0">
        <w:rPr>
          <w:rFonts w:eastAsia="標楷體" w:hAnsi="標楷體" w:hint="eastAsia"/>
          <w:sz w:val="28"/>
          <w:szCs w:val="28"/>
        </w:rPr>
        <w:t>領域</w:t>
      </w:r>
      <w:r w:rsidR="005D5DF0" w:rsidRPr="006212C0">
        <w:rPr>
          <w:rFonts w:eastAsia="標楷體" w:hAnsi="標楷體" w:hint="eastAsia"/>
          <w:sz w:val="28"/>
          <w:szCs w:val="28"/>
        </w:rPr>
        <w:t>學分學程</w:t>
      </w:r>
      <w:r w:rsidR="005D5DF0">
        <w:rPr>
          <w:rFonts w:eastAsia="標楷體" w:hAnsi="標楷體" w:hint="eastAsia"/>
          <w:sz w:val="28"/>
          <w:szCs w:val="28"/>
        </w:rPr>
        <w:t>（以下簡稱本學分學程），並依</w:t>
      </w:r>
      <w:r>
        <w:rPr>
          <w:rFonts w:eastAsia="標楷體" w:hAnsi="標楷體" w:hint="eastAsia"/>
          <w:sz w:val="28"/>
          <w:szCs w:val="28"/>
        </w:rPr>
        <w:t>本校學分學程設置辦法訂定「國立臺中教育大學</w:t>
      </w:r>
      <w:r w:rsidR="003C67FC">
        <w:rPr>
          <w:rFonts w:eastAsia="標楷體" w:hAnsi="標楷體" w:hint="eastAsia"/>
          <w:sz w:val="28"/>
          <w:szCs w:val="28"/>
        </w:rPr>
        <w:t>智慧教育與大數據</w:t>
      </w:r>
      <w:r w:rsidR="00E9563C">
        <w:rPr>
          <w:rFonts w:eastAsia="標楷體" w:hAnsi="標楷體" w:hint="eastAsia"/>
          <w:sz w:val="28"/>
          <w:szCs w:val="28"/>
        </w:rPr>
        <w:t>跨領域</w:t>
      </w:r>
      <w:r w:rsidRPr="006212C0">
        <w:rPr>
          <w:rFonts w:eastAsia="標楷體" w:hAnsi="標楷體" w:hint="eastAsia"/>
          <w:sz w:val="28"/>
          <w:szCs w:val="28"/>
        </w:rPr>
        <w:t>學分學程</w:t>
      </w:r>
      <w:r>
        <w:rPr>
          <w:rFonts w:eastAsia="標楷體" w:hAnsi="標楷體" w:hint="eastAsia"/>
          <w:sz w:val="28"/>
          <w:szCs w:val="28"/>
        </w:rPr>
        <w:t>設置要點」</w:t>
      </w:r>
      <w:r w:rsidR="00E9563C">
        <w:rPr>
          <w:rFonts w:eastAsia="標楷體" w:hAnsi="標楷體" w:hint="eastAsia"/>
          <w:sz w:val="28"/>
          <w:szCs w:val="28"/>
        </w:rPr>
        <w:t>（</w:t>
      </w:r>
      <w:r>
        <w:rPr>
          <w:rFonts w:eastAsia="標楷體" w:hAnsi="標楷體" w:hint="eastAsia"/>
          <w:sz w:val="28"/>
          <w:szCs w:val="28"/>
        </w:rPr>
        <w:t>以下簡稱本</w:t>
      </w:r>
      <w:r w:rsidR="005D5DF0">
        <w:rPr>
          <w:rFonts w:eastAsia="標楷體" w:hAnsi="標楷體" w:hint="eastAsia"/>
          <w:sz w:val="28"/>
          <w:szCs w:val="28"/>
        </w:rPr>
        <w:t>要點</w:t>
      </w:r>
      <w:r w:rsidR="00E9563C">
        <w:rPr>
          <w:rFonts w:eastAsia="標楷體" w:hAnsi="標楷體" w:hint="eastAsia"/>
          <w:sz w:val="28"/>
          <w:szCs w:val="28"/>
        </w:rPr>
        <w:t>）</w:t>
      </w:r>
      <w:r>
        <w:rPr>
          <w:rFonts w:eastAsia="標楷體" w:hAnsi="標楷體" w:hint="eastAsia"/>
          <w:sz w:val="28"/>
          <w:szCs w:val="28"/>
        </w:rPr>
        <w:t>。</w:t>
      </w:r>
    </w:p>
    <w:p w14:paraId="2452180F" w14:textId="0E0683F1" w:rsidR="00C954B6" w:rsidRPr="006212C0" w:rsidRDefault="00C954B6" w:rsidP="004249CF">
      <w:pPr>
        <w:spacing w:after="0" w:line="440" w:lineRule="exact"/>
        <w:ind w:left="566" w:hangingChars="202" w:hanging="566"/>
        <w:rPr>
          <w:rFonts w:eastAsia="標楷體"/>
          <w:sz w:val="28"/>
          <w:szCs w:val="28"/>
        </w:rPr>
      </w:pPr>
      <w:r w:rsidRPr="006212C0">
        <w:rPr>
          <w:rFonts w:eastAsia="標楷體" w:hint="eastAsia"/>
          <w:sz w:val="28"/>
          <w:szCs w:val="28"/>
        </w:rPr>
        <w:t>二、本學分學程由</w:t>
      </w:r>
      <w:r w:rsidR="00A21B90">
        <w:rPr>
          <w:rFonts w:eastAsia="標楷體" w:hint="eastAsia"/>
          <w:sz w:val="28"/>
          <w:szCs w:val="28"/>
        </w:rPr>
        <w:t>本校</w:t>
      </w:r>
      <w:r w:rsidRPr="006212C0">
        <w:rPr>
          <w:rFonts w:eastAsia="標楷體" w:hint="eastAsia"/>
          <w:sz w:val="28"/>
          <w:szCs w:val="28"/>
        </w:rPr>
        <w:t>教育學院</w:t>
      </w:r>
      <w:r w:rsidR="00E9563C" w:rsidRPr="00E9563C">
        <w:rPr>
          <w:rFonts w:eastAsia="標楷體" w:hint="eastAsia"/>
          <w:sz w:val="28"/>
          <w:szCs w:val="28"/>
        </w:rPr>
        <w:t>（以下簡稱本院）</w:t>
      </w:r>
      <w:r w:rsidRPr="006212C0">
        <w:rPr>
          <w:rFonts w:eastAsia="標楷體" w:hint="eastAsia"/>
          <w:sz w:val="28"/>
          <w:szCs w:val="28"/>
        </w:rPr>
        <w:t>院長擔任召集人，學院辦公室規劃辦理各項行政業務；學分</w:t>
      </w:r>
      <w:r>
        <w:rPr>
          <w:rFonts w:eastAsia="標楷體" w:hint="eastAsia"/>
          <w:sz w:val="28"/>
          <w:szCs w:val="28"/>
        </w:rPr>
        <w:t>學程課程由本校相關學</w:t>
      </w:r>
      <w:r w:rsidR="00E9563C">
        <w:rPr>
          <w:rFonts w:eastAsia="標楷體" w:hint="eastAsia"/>
          <w:sz w:val="28"/>
          <w:szCs w:val="28"/>
        </w:rPr>
        <w:t>系（</w:t>
      </w:r>
      <w:r w:rsidRPr="006212C0">
        <w:rPr>
          <w:rFonts w:eastAsia="標楷體" w:hint="eastAsia"/>
          <w:sz w:val="28"/>
          <w:szCs w:val="28"/>
        </w:rPr>
        <w:t>所、學位學程</w:t>
      </w:r>
      <w:r w:rsidR="00E9563C">
        <w:rPr>
          <w:rFonts w:eastAsia="標楷體" w:hint="eastAsia"/>
          <w:sz w:val="28"/>
          <w:szCs w:val="28"/>
        </w:rPr>
        <w:t>）</w:t>
      </w:r>
      <w:r w:rsidRPr="006212C0">
        <w:rPr>
          <w:rFonts w:eastAsia="標楷體" w:hint="eastAsia"/>
          <w:sz w:val="28"/>
          <w:szCs w:val="28"/>
        </w:rPr>
        <w:t>支援教學。</w:t>
      </w:r>
    </w:p>
    <w:p w14:paraId="7C71BFAD" w14:textId="79E15207" w:rsidR="00C954B6" w:rsidRPr="006212C0" w:rsidRDefault="00C954B6" w:rsidP="004249CF">
      <w:pPr>
        <w:spacing w:after="0" w:line="440" w:lineRule="exact"/>
        <w:ind w:left="566" w:hangingChars="202" w:hanging="566"/>
        <w:rPr>
          <w:rFonts w:eastAsia="標楷體"/>
          <w:sz w:val="28"/>
          <w:szCs w:val="28"/>
        </w:rPr>
      </w:pPr>
      <w:r w:rsidRPr="006212C0">
        <w:rPr>
          <w:rFonts w:eastAsia="標楷體" w:hint="eastAsia"/>
          <w:color w:val="000000"/>
          <w:sz w:val="28"/>
          <w:szCs w:val="28"/>
        </w:rPr>
        <w:t xml:space="preserve">    </w:t>
      </w:r>
      <w:r w:rsidRPr="006212C0">
        <w:rPr>
          <w:rFonts w:eastAsia="標楷體" w:hint="eastAsia"/>
          <w:color w:val="000000"/>
          <w:sz w:val="28"/>
          <w:szCs w:val="28"/>
        </w:rPr>
        <w:t>本學分學程課程包含基礎課程</w:t>
      </w:r>
      <w:r>
        <w:rPr>
          <w:rFonts w:eastAsia="標楷體" w:hint="eastAsia"/>
          <w:color w:val="000000"/>
          <w:sz w:val="28"/>
          <w:szCs w:val="28"/>
        </w:rPr>
        <w:t>、</w:t>
      </w:r>
      <w:r w:rsidR="00E9563C">
        <w:rPr>
          <w:rFonts w:eastAsia="標楷體" w:hint="eastAsia"/>
          <w:color w:val="000000"/>
          <w:sz w:val="28"/>
          <w:szCs w:val="28"/>
        </w:rPr>
        <w:t>中級</w:t>
      </w:r>
      <w:r>
        <w:rPr>
          <w:rFonts w:eastAsia="標楷體" w:hint="eastAsia"/>
          <w:color w:val="000000"/>
          <w:sz w:val="28"/>
          <w:szCs w:val="28"/>
        </w:rPr>
        <w:t>課程</w:t>
      </w:r>
      <w:r w:rsidRPr="006212C0">
        <w:rPr>
          <w:rFonts w:eastAsia="標楷體" w:hint="eastAsia"/>
          <w:color w:val="000000"/>
          <w:sz w:val="28"/>
          <w:szCs w:val="28"/>
        </w:rPr>
        <w:t>與</w:t>
      </w:r>
      <w:r w:rsidR="00E9563C">
        <w:rPr>
          <w:rFonts w:eastAsia="標楷體" w:hint="eastAsia"/>
          <w:color w:val="000000"/>
          <w:sz w:val="28"/>
          <w:szCs w:val="28"/>
        </w:rPr>
        <w:t>進階</w:t>
      </w:r>
      <w:r w:rsidRPr="006212C0">
        <w:rPr>
          <w:rFonts w:eastAsia="標楷體" w:hint="eastAsia"/>
          <w:color w:val="000000"/>
          <w:sz w:val="28"/>
          <w:szCs w:val="28"/>
        </w:rPr>
        <w:t>課程，</w:t>
      </w:r>
      <w:r w:rsidRPr="006212C0">
        <w:rPr>
          <w:rFonts w:eastAsia="標楷體"/>
          <w:sz w:val="28"/>
          <w:szCs w:val="28"/>
        </w:rPr>
        <w:t>課程科目表及應修學分數詳見附表一</w:t>
      </w:r>
      <w:r w:rsidRPr="006212C0">
        <w:rPr>
          <w:rFonts w:eastAsia="標楷體" w:hint="eastAsia"/>
          <w:sz w:val="28"/>
          <w:szCs w:val="28"/>
        </w:rPr>
        <w:t>。</w:t>
      </w:r>
    </w:p>
    <w:p w14:paraId="5DEE3554" w14:textId="48F580C5" w:rsidR="00C954B6" w:rsidRPr="000C2F85" w:rsidRDefault="00C954B6" w:rsidP="004249CF">
      <w:pPr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0C2F85">
        <w:rPr>
          <w:rFonts w:ascii="Times New Roman" w:eastAsia="標楷體" w:hAnsi="Times New Roman" w:cs="Times New Roman"/>
          <w:sz w:val="28"/>
          <w:szCs w:val="28"/>
        </w:rPr>
        <w:t>三、本校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學生（含學士班、研究所）自一年級下學期起得於每年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5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日或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11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日</w:t>
      </w:r>
      <w:r w:rsidRPr="000C2F85">
        <w:rPr>
          <w:rFonts w:ascii="Times New Roman" w:eastAsia="標楷體" w:hAnsi="Times New Roman" w:cs="Times New Roman"/>
          <w:sz w:val="28"/>
          <w:szCs w:val="28"/>
        </w:rPr>
        <w:t>，填寫申請表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（</w:t>
      </w:r>
      <w:r w:rsidRPr="000C2F85">
        <w:rPr>
          <w:rFonts w:ascii="Times New Roman" w:eastAsia="標楷體" w:hAnsi="Times New Roman" w:cs="Times New Roman"/>
          <w:sz w:val="28"/>
          <w:szCs w:val="28"/>
        </w:rPr>
        <w:t>附表二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）</w:t>
      </w:r>
      <w:r w:rsidRPr="000C2F85">
        <w:rPr>
          <w:rFonts w:ascii="Times New Roman" w:eastAsia="標楷體" w:hAnsi="Times New Roman" w:cs="Times New Roman"/>
          <w:sz w:val="28"/>
          <w:szCs w:val="28"/>
        </w:rPr>
        <w:t>並檢具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前一學期</w:t>
      </w:r>
      <w:r w:rsidRPr="000C2F85">
        <w:rPr>
          <w:rFonts w:ascii="Times New Roman" w:eastAsia="標楷體" w:hAnsi="Times New Roman" w:cs="Times New Roman"/>
          <w:sz w:val="28"/>
          <w:szCs w:val="28"/>
        </w:rPr>
        <w:t>成績單，向本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院</w:t>
      </w:r>
      <w:r w:rsidRPr="000C2F85">
        <w:rPr>
          <w:rFonts w:ascii="Times New Roman" w:eastAsia="標楷體" w:hAnsi="Times New Roman" w:cs="Times New Roman"/>
          <w:sz w:val="28"/>
          <w:szCs w:val="28"/>
        </w:rPr>
        <w:t>提出申請</w:t>
      </w:r>
      <w:r w:rsidR="00E9563C" w:rsidRPr="000C2F85">
        <w:rPr>
          <w:rFonts w:ascii="Times New Roman" w:eastAsia="標楷體" w:hAnsi="Times New Roman" w:cs="Times New Roman"/>
          <w:sz w:val="28"/>
          <w:szCs w:val="28"/>
        </w:rPr>
        <w:t>，經核定後始得修讀</w:t>
      </w:r>
      <w:r w:rsidRPr="000C2F85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D91EDB1" w14:textId="78523171" w:rsidR="000C2F85" w:rsidRPr="000C2F85" w:rsidRDefault="00C954B6" w:rsidP="004249CF">
      <w:pPr>
        <w:widowControl w:val="0"/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C954B6">
        <w:rPr>
          <w:rFonts w:ascii="Times New Roman" w:eastAsia="標楷體" w:hAnsi="Times New Roman" w:cs="Times New Roman" w:hint="eastAsia"/>
          <w:kern w:val="2"/>
          <w:sz w:val="28"/>
          <w:szCs w:val="28"/>
        </w:rPr>
        <w:t>四、</w:t>
      </w:r>
      <w:r w:rsidR="000C2F85"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學分採計：</w:t>
      </w:r>
    </w:p>
    <w:p w14:paraId="0259DC3E" w14:textId="0CAE4FED" w:rsidR="000C2F85" w:rsidRDefault="000C2F85" w:rsidP="004249CF">
      <w:pPr>
        <w:widowControl w:val="0"/>
        <w:spacing w:after="0" w:line="440" w:lineRule="exact"/>
        <w:ind w:left="1417" w:hangingChars="506" w:hanging="1417"/>
        <w:rPr>
          <w:rFonts w:ascii="Times New Roman" w:eastAsia="標楷體" w:hAnsi="Times New Roman" w:cs="Times New Roman"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 xml:space="preserve">　　（一）</w:t>
      </w:r>
      <w:r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不同學分學程中相同名稱課程或經系（所、學位學程）核定之等同課程，可同時認列為不同學程學分；惟畢業學分</w:t>
      </w: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只</w:t>
      </w:r>
      <w:r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採計</w:t>
      </w: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一</w:t>
      </w:r>
      <w:r w:rsidRPr="000C2F85">
        <w:rPr>
          <w:rFonts w:ascii="Times New Roman" w:eastAsia="標楷體" w:hAnsi="Times New Roman" w:cs="Times New Roman" w:hint="eastAsia"/>
          <w:kern w:val="2"/>
          <w:sz w:val="28"/>
          <w:szCs w:val="28"/>
        </w:rPr>
        <w:t>次。</w:t>
      </w:r>
    </w:p>
    <w:p w14:paraId="5760D8F8" w14:textId="4F4E155B" w:rsidR="000C2F85" w:rsidRPr="000C2F85" w:rsidRDefault="000C2F85" w:rsidP="004249CF">
      <w:pPr>
        <w:widowControl w:val="0"/>
        <w:spacing w:after="0" w:line="440" w:lineRule="exact"/>
        <w:ind w:left="1417" w:hangingChars="506" w:hanging="1417"/>
        <w:rPr>
          <w:rFonts w:ascii="Times New Roman" w:eastAsia="標楷體" w:hAnsi="Times New Roman" w:cs="Times New Roman"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 xml:space="preserve">　　（二）</w:t>
      </w:r>
      <w:r w:rsidRPr="000C2F85">
        <w:rPr>
          <w:rFonts w:ascii="Times New Roman" w:eastAsia="標楷體" w:hAnsi="Times New Roman" w:cs="Times New Roman"/>
          <w:kern w:val="2"/>
          <w:sz w:val="28"/>
          <w:szCs w:val="28"/>
        </w:rPr>
        <w:t>學生在未</w:t>
      </w:r>
      <w:r w:rsidR="003C67FC">
        <w:rPr>
          <w:rFonts w:ascii="Times New Roman" w:eastAsia="標楷體" w:hAnsi="Times New Roman" w:cs="Times New Roman" w:hint="eastAsia"/>
          <w:kern w:val="2"/>
          <w:sz w:val="28"/>
          <w:szCs w:val="28"/>
        </w:rPr>
        <w:t>核</w:t>
      </w:r>
      <w:r w:rsidRPr="000C2F85">
        <w:rPr>
          <w:rFonts w:ascii="Times New Roman" w:eastAsia="標楷體" w:hAnsi="Times New Roman" w:cs="Times New Roman"/>
          <w:kern w:val="2"/>
          <w:sz w:val="28"/>
          <w:szCs w:val="28"/>
        </w:rPr>
        <w:t>准修習本學分學程前，若已修過學程之某課程，其修得之科目與學分數得經由本院認定後，計入已經修習之學分學程課程中，不必</w:t>
      </w: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重複</w:t>
      </w:r>
      <w:r w:rsidRPr="000C2F85">
        <w:rPr>
          <w:rFonts w:ascii="Times New Roman" w:eastAsia="標楷體" w:hAnsi="Times New Roman" w:cs="Times New Roman"/>
          <w:kern w:val="2"/>
          <w:sz w:val="28"/>
          <w:szCs w:val="28"/>
        </w:rPr>
        <w:t>修習。</w:t>
      </w:r>
    </w:p>
    <w:p w14:paraId="2D384CE2" w14:textId="0D59DF2F" w:rsidR="00E9563C" w:rsidRDefault="00C954B6" w:rsidP="004249CF">
      <w:pPr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C954B6">
        <w:rPr>
          <w:rFonts w:ascii="Times New Roman" w:eastAsia="標楷體" w:hAnsi="標楷體" w:cs="Times New Roman" w:hint="eastAsia"/>
          <w:kern w:val="2"/>
          <w:sz w:val="28"/>
          <w:szCs w:val="28"/>
        </w:rPr>
        <w:t>五、經核准修習本學分學程之學生，</w:t>
      </w:r>
      <w:r w:rsidRPr="00C954B6">
        <w:rPr>
          <w:rFonts w:ascii="Times New Roman" w:eastAsia="標楷體" w:hAnsi="標楷體" w:cs="Times New Roman"/>
          <w:kern w:val="2"/>
          <w:sz w:val="28"/>
          <w:szCs w:val="28"/>
        </w:rPr>
        <w:t>須修滿學</w:t>
      </w:r>
      <w:r w:rsidRPr="00E9563C">
        <w:rPr>
          <w:rFonts w:ascii="Times New Roman" w:eastAsia="標楷體" w:hAnsi="Times New Roman" w:cs="Times New Roman"/>
          <w:kern w:val="2"/>
          <w:sz w:val="28"/>
          <w:szCs w:val="28"/>
        </w:rPr>
        <w:t>分學程規定之</w:t>
      </w:r>
      <w:r w:rsidRPr="00E9563C">
        <w:rPr>
          <w:rFonts w:ascii="Times New Roman" w:eastAsia="標楷體" w:hAnsi="Times New Roman" w:cs="Times New Roman"/>
          <w:kern w:val="2"/>
          <w:sz w:val="28"/>
          <w:szCs w:val="28"/>
        </w:rPr>
        <w:t>13</w:t>
      </w:r>
      <w:r w:rsidRPr="00E9563C">
        <w:rPr>
          <w:rFonts w:ascii="Times New Roman" w:eastAsia="標楷體" w:hAnsi="Times New Roman" w:cs="Times New Roman"/>
          <w:kern w:val="2"/>
          <w:sz w:val="28"/>
          <w:szCs w:val="28"/>
        </w:rPr>
        <w:t>學分，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於每年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6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日或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12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月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1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日至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25</w:t>
      </w:r>
      <w:r w:rsidR="00E9563C" w:rsidRPr="00E9563C">
        <w:rPr>
          <w:rFonts w:ascii="Times New Roman" w:eastAsia="標楷體" w:hAnsi="Times New Roman" w:cs="Times New Roman"/>
          <w:sz w:val="28"/>
          <w:szCs w:val="28"/>
        </w:rPr>
        <w:t>日檢具歷年成績單及學分學程證明書申請表（如附表三），向本院提出申請，經審核無誤後，發予學分學程證明書。</w:t>
      </w:r>
    </w:p>
    <w:p w14:paraId="5E17B331" w14:textId="77777777" w:rsidR="00E9563C" w:rsidRPr="00E9563C" w:rsidRDefault="00E9563C" w:rsidP="004249CF">
      <w:pPr>
        <w:spacing w:after="0" w:line="440" w:lineRule="exact"/>
        <w:ind w:left="358" w:hangingChars="128" w:hanging="358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E9563C">
        <w:rPr>
          <w:rFonts w:ascii="Times New Roman" w:eastAsia="標楷體" w:hAnsi="Times New Roman" w:cs="Times New Roman" w:hint="eastAsia"/>
          <w:kern w:val="2"/>
          <w:sz w:val="28"/>
          <w:szCs w:val="28"/>
        </w:rPr>
        <w:t>六、本要點如有未盡事宜，依本校學分學程設置辦法辦理。</w:t>
      </w:r>
    </w:p>
    <w:p w14:paraId="4E423558" w14:textId="42F0E0BC" w:rsidR="00E9563C" w:rsidRPr="00E9563C" w:rsidRDefault="00E9563C" w:rsidP="004249CF">
      <w:pPr>
        <w:widowControl w:val="0"/>
        <w:spacing w:after="0" w:line="440" w:lineRule="exact"/>
        <w:ind w:left="566" w:hangingChars="202" w:hanging="566"/>
        <w:rPr>
          <w:rFonts w:ascii="Times New Roman" w:eastAsia="標楷體" w:hAnsi="Times New Roman" w:cs="Times New Roman"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七</w:t>
      </w:r>
      <w:r w:rsidRPr="00E9563C">
        <w:rPr>
          <w:rFonts w:ascii="Times New Roman" w:eastAsia="標楷體" w:hAnsi="Times New Roman" w:cs="Times New Roman" w:hint="eastAsia"/>
          <w:kern w:val="2"/>
          <w:sz w:val="28"/>
          <w:szCs w:val="28"/>
        </w:rPr>
        <w:t>、本要點經院課程委員會及校課程委員會審議通過，送教務會議備查後實施，修正時亦同。</w:t>
      </w:r>
    </w:p>
    <w:p w14:paraId="4BD3CAD7" w14:textId="49383C16" w:rsidR="00E9563C" w:rsidRDefault="00E9563C" w:rsidP="00E9563C">
      <w:pPr>
        <w:spacing w:line="40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</w:p>
    <w:p w14:paraId="55928086" w14:textId="77777777" w:rsidR="000C2F85" w:rsidRPr="000C2F85" w:rsidRDefault="000C2F85" w:rsidP="000C2F85">
      <w:pPr>
        <w:spacing w:after="0" w:line="400" w:lineRule="exact"/>
        <w:ind w:left="444" w:hangingChars="202" w:hanging="444"/>
        <w:rPr>
          <w:rFonts w:ascii="Times New Roman" w:eastAsia="標楷體" w:hAnsi="Times New Roman" w:cs="Times New Roman"/>
          <w:sz w:val="22"/>
          <w:szCs w:val="22"/>
        </w:rPr>
      </w:pPr>
      <w:r w:rsidRPr="000C2F85">
        <w:rPr>
          <w:rFonts w:ascii="Times New Roman" w:eastAsia="標楷體" w:hAnsi="Times New Roman" w:cs="Times New Roman"/>
          <w:sz w:val="22"/>
          <w:szCs w:val="22"/>
        </w:rPr>
        <w:t>本要點權責單位為教育學院，</w:t>
      </w:r>
    </w:p>
    <w:p w14:paraId="4E878363" w14:textId="11C89021" w:rsidR="000C2F85" w:rsidRPr="000C2F85" w:rsidRDefault="000C2F85" w:rsidP="000C2F85">
      <w:pPr>
        <w:spacing w:after="0" w:line="400" w:lineRule="exact"/>
        <w:ind w:left="444" w:hangingChars="202" w:hanging="444"/>
        <w:rPr>
          <w:rFonts w:ascii="Times New Roman" w:eastAsia="標楷體" w:hAnsi="Times New Roman" w:cs="Times New Roman"/>
          <w:sz w:val="22"/>
          <w:szCs w:val="22"/>
        </w:rPr>
      </w:pPr>
      <w:r w:rsidRPr="000C2F85">
        <w:rPr>
          <w:rFonts w:ascii="Times New Roman" w:eastAsia="標楷體" w:hAnsi="Times New Roman" w:cs="Times New Roman"/>
          <w:sz w:val="22"/>
          <w:szCs w:val="22"/>
        </w:rPr>
        <w:t>於</w:t>
      </w:r>
      <w:r w:rsidR="007F4429">
        <w:rPr>
          <w:rFonts w:ascii="Times New Roman" w:eastAsia="標楷體" w:hAnsi="Times New Roman" w:cs="Times New Roman" w:hint="eastAsia"/>
          <w:sz w:val="22"/>
          <w:szCs w:val="22"/>
        </w:rPr>
        <w:t>115</w:t>
      </w:r>
      <w:r w:rsidRPr="000C2F85">
        <w:rPr>
          <w:rFonts w:ascii="Times New Roman" w:eastAsia="標楷體" w:hAnsi="Times New Roman" w:cs="Times New Roman"/>
          <w:sz w:val="22"/>
          <w:szCs w:val="22"/>
        </w:rPr>
        <w:t>年</w:t>
      </w:r>
      <w:r w:rsidR="007F4429">
        <w:rPr>
          <w:rFonts w:ascii="Times New Roman" w:eastAsia="標楷體" w:hAnsi="Times New Roman" w:cs="Times New Roman" w:hint="eastAsia"/>
          <w:sz w:val="22"/>
          <w:szCs w:val="22"/>
        </w:rPr>
        <w:t>5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月</w:t>
      </w:r>
      <w:r w:rsidR="007F4429">
        <w:rPr>
          <w:rFonts w:ascii="Times New Roman" w:eastAsia="標楷體" w:hAnsi="Times New Roman" w:cs="Times New Roman" w:hint="eastAsia"/>
          <w:sz w:val="22"/>
          <w:szCs w:val="22"/>
        </w:rPr>
        <w:t>5</w:t>
      </w:r>
      <w:r w:rsidRPr="000C2F85">
        <w:rPr>
          <w:rFonts w:ascii="Times New Roman" w:eastAsia="標楷體" w:hAnsi="Times New Roman" w:cs="Times New Roman"/>
          <w:sz w:val="22"/>
          <w:szCs w:val="22"/>
        </w:rPr>
        <w:t>日院課程委員會議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及</w:t>
      </w:r>
      <w:r w:rsidR="007F4429">
        <w:rPr>
          <w:rFonts w:ascii="Times New Roman" w:eastAsia="標楷體" w:hAnsi="Times New Roman" w:cs="Times New Roman" w:hint="eastAsia"/>
          <w:sz w:val="22"/>
          <w:szCs w:val="22"/>
        </w:rPr>
        <w:t>5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月</w:t>
      </w:r>
      <w:r w:rsidR="007F4429">
        <w:rPr>
          <w:rFonts w:ascii="Times New Roman" w:eastAsia="標楷體" w:hAnsi="Times New Roman" w:cs="Times New Roman" w:hint="eastAsia"/>
          <w:sz w:val="22"/>
          <w:szCs w:val="22"/>
        </w:rPr>
        <w:t>26</w:t>
      </w:r>
      <w:r w:rsidR="00AB077C">
        <w:rPr>
          <w:rFonts w:ascii="Times New Roman" w:eastAsia="標楷體" w:hAnsi="Times New Roman" w:cs="Times New Roman" w:hint="eastAsia"/>
          <w:sz w:val="22"/>
          <w:szCs w:val="22"/>
        </w:rPr>
        <w:t>日校課程委員會</w:t>
      </w:r>
      <w:r w:rsidRPr="000C2F85">
        <w:rPr>
          <w:rFonts w:ascii="Times New Roman" w:eastAsia="標楷體" w:hAnsi="Times New Roman" w:cs="Times New Roman"/>
          <w:sz w:val="22"/>
          <w:szCs w:val="22"/>
        </w:rPr>
        <w:t>通過，</w:t>
      </w:r>
    </w:p>
    <w:p w14:paraId="0D65FE46" w14:textId="4E78D32D" w:rsidR="000C2F85" w:rsidRPr="00852DEF" w:rsidRDefault="007F4429" w:rsidP="000C2F85">
      <w:pPr>
        <w:spacing w:after="0" w:line="400" w:lineRule="exact"/>
        <w:ind w:left="444" w:hangingChars="202" w:hanging="444"/>
        <w:rPr>
          <w:rFonts w:ascii="Times New Roman" w:eastAsia="標楷體" w:hAnsi="Times New Roman" w:cs="Times New Roman"/>
          <w:sz w:val="22"/>
          <w:szCs w:val="22"/>
        </w:rPr>
      </w:pPr>
      <w:r w:rsidRPr="00852DEF">
        <w:rPr>
          <w:rFonts w:ascii="Times New Roman" w:eastAsia="標楷體" w:hAnsi="Times New Roman" w:cs="Times New Roman" w:hint="eastAsia"/>
          <w:sz w:val="22"/>
          <w:szCs w:val="22"/>
        </w:rPr>
        <w:t>115</w:t>
      </w:r>
      <w:r w:rsidR="000C2F85" w:rsidRPr="00852DEF">
        <w:rPr>
          <w:rFonts w:ascii="Times New Roman" w:eastAsia="標楷體" w:hAnsi="Times New Roman" w:cs="Times New Roman"/>
          <w:sz w:val="22"/>
          <w:szCs w:val="22"/>
        </w:rPr>
        <w:t>年</w:t>
      </w:r>
      <w:r w:rsidRPr="00852DEF">
        <w:rPr>
          <w:rFonts w:ascii="Times New Roman" w:eastAsia="標楷體" w:hAnsi="Times New Roman" w:cs="Times New Roman" w:hint="eastAsia"/>
          <w:sz w:val="22"/>
          <w:szCs w:val="22"/>
        </w:rPr>
        <w:t>6</w:t>
      </w:r>
      <w:r w:rsidR="000C2F85" w:rsidRPr="00852DEF">
        <w:rPr>
          <w:rFonts w:ascii="Times New Roman" w:eastAsia="標楷體" w:hAnsi="Times New Roman" w:cs="Times New Roman"/>
          <w:sz w:val="22"/>
          <w:szCs w:val="22"/>
        </w:rPr>
        <w:t>月</w:t>
      </w:r>
      <w:r w:rsidR="00852DEF" w:rsidRPr="00852DEF">
        <w:rPr>
          <w:rFonts w:ascii="Times New Roman" w:eastAsia="標楷體" w:hAnsi="Times New Roman" w:cs="Times New Roman" w:hint="eastAsia"/>
          <w:sz w:val="22"/>
          <w:szCs w:val="22"/>
        </w:rPr>
        <w:t>15</w:t>
      </w:r>
      <w:r w:rsidR="000C2F85" w:rsidRPr="00852DEF">
        <w:rPr>
          <w:rFonts w:ascii="Times New Roman" w:eastAsia="標楷體" w:hAnsi="Times New Roman" w:cs="Times New Roman"/>
          <w:sz w:val="22"/>
          <w:szCs w:val="22"/>
        </w:rPr>
        <w:t>日校長核准，</w:t>
      </w:r>
      <w:r w:rsidR="00FA5091" w:rsidRPr="00852DEF">
        <w:rPr>
          <w:rFonts w:ascii="Times New Roman" w:eastAsia="標楷體" w:hAnsi="Times New Roman" w:cs="Times New Roman" w:hint="eastAsia"/>
          <w:sz w:val="22"/>
          <w:szCs w:val="22"/>
        </w:rPr>
        <w:t>115</w:t>
      </w:r>
      <w:r w:rsidR="000C2F85" w:rsidRPr="00852DEF">
        <w:rPr>
          <w:rFonts w:ascii="Times New Roman" w:eastAsia="標楷體" w:hAnsi="Times New Roman" w:cs="Times New Roman"/>
          <w:sz w:val="22"/>
          <w:szCs w:val="22"/>
        </w:rPr>
        <w:t>年</w:t>
      </w:r>
      <w:r w:rsidR="00FA5091" w:rsidRPr="00852DEF">
        <w:rPr>
          <w:rFonts w:ascii="Times New Roman" w:eastAsia="標楷體" w:hAnsi="Times New Roman" w:cs="Times New Roman" w:hint="eastAsia"/>
          <w:sz w:val="22"/>
          <w:szCs w:val="22"/>
        </w:rPr>
        <w:t>9</w:t>
      </w:r>
      <w:r w:rsidR="000C2F85" w:rsidRPr="00852DEF">
        <w:rPr>
          <w:rFonts w:ascii="Times New Roman" w:eastAsia="標楷體" w:hAnsi="Times New Roman" w:cs="Times New Roman"/>
          <w:sz w:val="22"/>
          <w:szCs w:val="22"/>
        </w:rPr>
        <w:t>月</w:t>
      </w:r>
      <w:r w:rsidR="00852DEF">
        <w:rPr>
          <w:rFonts w:ascii="Times New Roman" w:eastAsia="標楷體" w:hAnsi="Times New Roman" w:cs="Times New Roman" w:hint="eastAsia"/>
          <w:sz w:val="22"/>
          <w:szCs w:val="22"/>
        </w:rPr>
        <w:t>1</w:t>
      </w:r>
      <w:r w:rsidR="000C2F85" w:rsidRPr="00852DEF">
        <w:rPr>
          <w:rFonts w:ascii="Times New Roman" w:eastAsia="標楷體" w:hAnsi="Times New Roman" w:cs="Times New Roman"/>
          <w:sz w:val="22"/>
          <w:szCs w:val="22"/>
        </w:rPr>
        <w:t>日公告。</w:t>
      </w:r>
    </w:p>
    <w:p w14:paraId="661CE23C" w14:textId="63EA52E4" w:rsidR="00C954B6" w:rsidRDefault="00C954B6" w:rsidP="00E9563C">
      <w:pPr>
        <w:widowControl w:val="0"/>
        <w:spacing w:after="0" w:line="400" w:lineRule="exact"/>
        <w:ind w:left="646" w:hangingChars="202" w:hanging="646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/>
          <w:sz w:val="32"/>
          <w:szCs w:val="32"/>
        </w:rPr>
        <w:br w:type="page"/>
      </w:r>
    </w:p>
    <w:p w14:paraId="190C8CCE" w14:textId="6A65DFC3" w:rsidR="0056127D" w:rsidRDefault="0056127D" w:rsidP="0056127D">
      <w:pPr>
        <w:spacing w:after="0" w:line="520" w:lineRule="exact"/>
        <w:jc w:val="center"/>
        <w:rPr>
          <w:rFonts w:ascii="Times New Roman" w:eastAsia="標楷體" w:hAnsi="Times New Roman" w:cs="Times New Roman"/>
          <w:b/>
          <w:kern w:val="2"/>
          <w:sz w:val="32"/>
          <w:szCs w:val="32"/>
        </w:rPr>
      </w:pPr>
      <w:r w:rsidRPr="00C954B6">
        <w:rPr>
          <w:rFonts w:ascii="Times New Roman" w:eastAsia="標楷體" w:hAnsi="Times New Roman" w:cs="Times New Roman" w:hint="eastAsia"/>
          <w:b/>
          <w:noProof/>
          <w:kern w:val="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0D3775" wp14:editId="48F63838">
                <wp:simplePos x="0" y="0"/>
                <wp:positionH relativeFrom="column">
                  <wp:posOffset>5951220</wp:posOffset>
                </wp:positionH>
                <wp:positionV relativeFrom="paragraph">
                  <wp:posOffset>-119711</wp:posOffset>
                </wp:positionV>
                <wp:extent cx="652145" cy="318135"/>
                <wp:effectExtent l="0" t="0" r="14605" b="2476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1A83F" w14:textId="77777777" w:rsidR="00C954B6" w:rsidRPr="00113E0D" w:rsidRDefault="00C954B6" w:rsidP="00C954B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D3775" id="矩形 1" o:spid="_x0000_s1026" style="position:absolute;left:0;text-align:left;margin-left:468.6pt;margin-top:-9.45pt;width:51.35pt;height:2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">
                <v:textbox>
                  <w:txbxContent>
                    <w:p w14:paraId="1971A83F" w14:textId="77777777" w:rsidR="00C954B6" w:rsidRPr="00113E0D" w:rsidRDefault="00C954B6" w:rsidP="00C954B6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附表一</w:t>
                      </w:r>
                    </w:p>
                  </w:txbxContent>
                </v:textbox>
              </v:rect>
            </w:pict>
          </mc:Fallback>
        </mc:AlternateContent>
      </w:r>
    </w:p>
    <w:p w14:paraId="405DDD50" w14:textId="79A74801" w:rsidR="00124B89" w:rsidRPr="00C954B6" w:rsidRDefault="00B73F21" w:rsidP="0056127D">
      <w:pPr>
        <w:spacing w:after="0" w:line="520" w:lineRule="exact"/>
        <w:jc w:val="center"/>
        <w:rPr>
          <w:rFonts w:ascii="Times New Roman" w:eastAsia="標楷體" w:hAnsi="Times New Roman" w:cs="Times New Roman"/>
          <w:b/>
          <w:kern w:val="2"/>
          <w:sz w:val="32"/>
          <w:szCs w:val="32"/>
        </w:rPr>
      </w:pPr>
      <w:r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智慧教育與</w:t>
      </w:r>
      <w:r w:rsidR="00CA143F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大數據</w:t>
      </w:r>
      <w:r w:rsidR="001F4DFB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分析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="00CA143F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 xml:space="preserve"> </w:t>
      </w:r>
      <w:r w:rsid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課程</w:t>
      </w:r>
      <w:r w:rsidR="00CA143F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科目表</w:t>
      </w:r>
    </w:p>
    <w:p w14:paraId="02AFAF05" w14:textId="77777777" w:rsidR="00C954B6" w:rsidRPr="0056127D" w:rsidRDefault="00C954B6" w:rsidP="00C954B6">
      <w:pPr>
        <w:shd w:val="clear" w:color="auto" w:fill="FFFFFF"/>
        <w:adjustRightInd w:val="0"/>
        <w:spacing w:after="0" w:line="360" w:lineRule="atLeast"/>
        <w:ind w:leftChars="-354" w:left="-850" w:firstLineChars="354" w:firstLine="850"/>
        <w:textAlignment w:val="baseline"/>
        <w:rPr>
          <w:rFonts w:ascii="Times New Roman" w:eastAsia="標楷體" w:hAnsi="Times New Roman" w:cs="Times New Roman"/>
          <w:color w:val="000000"/>
        </w:rPr>
      </w:pPr>
    </w:p>
    <w:tbl>
      <w:tblPr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"/>
        <w:gridCol w:w="1642"/>
        <w:gridCol w:w="3909"/>
        <w:gridCol w:w="709"/>
        <w:gridCol w:w="992"/>
        <w:gridCol w:w="1358"/>
        <w:gridCol w:w="1013"/>
      </w:tblGrid>
      <w:tr w:rsidR="00C954B6" w:rsidRPr="00C954B6" w14:paraId="1ED054D6" w14:textId="77777777" w:rsidTr="00A73391">
        <w:trPr>
          <w:cantSplit/>
          <w:trHeight w:val="37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166F201E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類別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02FDDB0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科目代碼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7588B06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科目名稱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DA0FBD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選別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9AA618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學分數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9E2B7DE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支援開課單位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9B48E9F" w14:textId="77777777" w:rsidR="00C954B6" w:rsidRPr="00C954B6" w:rsidRDefault="00C954B6" w:rsidP="000B25AF">
            <w:pPr>
              <w:spacing w:after="0"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  <w:t>備註</w:t>
            </w:r>
          </w:p>
        </w:tc>
      </w:tr>
      <w:tr w:rsidR="00C954B6" w:rsidRPr="00C954B6" w14:paraId="63BDBAD8" w14:textId="77777777" w:rsidTr="00A73391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39535EF3" w14:textId="36EE02E2" w:rsidR="00C954B6" w:rsidRPr="00C954B6" w:rsidRDefault="00C954B6" w:rsidP="00706DDD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基礎</w:t>
            </w:r>
            <w:r w:rsidR="00706DD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E6E5583" w14:textId="544A8689" w:rsidR="00C954B6" w:rsidRPr="00C954B6" w:rsidRDefault="00A73391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AAGE45030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1EEE604" w14:textId="77777777" w:rsidR="00C954B6" w:rsidRPr="0079686D" w:rsidRDefault="00A97012" w:rsidP="0079686D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79686D">
              <w:rPr>
                <w:rFonts w:hint="eastAsia"/>
                <w:sz w:val="28"/>
                <w:szCs w:val="28"/>
              </w:rPr>
              <w:t>人工智慧與資料科學</w:t>
            </w:r>
          </w:p>
          <w:p w14:paraId="79D35622" w14:textId="4A3B2F76" w:rsidR="00474FB0" w:rsidRPr="00C954B6" w:rsidRDefault="0079686D" w:rsidP="00C954B6">
            <w:pPr>
              <w:pStyle w:val="afc"/>
              <w:rPr>
                <w:sz w:val="28"/>
                <w:szCs w:val="28"/>
              </w:rPr>
            </w:pPr>
            <w:r w:rsidRPr="00310281">
              <w:rPr>
                <w:sz w:val="28"/>
                <w:szCs w:val="28"/>
              </w:rPr>
              <w:t>Artificial Intelligence</w:t>
            </w:r>
            <w:r>
              <w:rPr>
                <w:sz w:val="28"/>
                <w:szCs w:val="28"/>
              </w:rPr>
              <w:t xml:space="preserve"> and Data S</w:t>
            </w:r>
            <w:r w:rsidRPr="0079686D">
              <w:rPr>
                <w:sz w:val="28"/>
                <w:szCs w:val="28"/>
              </w:rPr>
              <w:t>cience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9C447F" w14:textId="0259466E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必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FC9692" w14:textId="453B1A91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9296876" w14:textId="07771162" w:rsidR="00C954B6" w:rsidRPr="00C954B6" w:rsidRDefault="00C954B6" w:rsidP="00C954B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通識中心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64992F70" w14:textId="040711C9" w:rsidR="00C954B6" w:rsidRPr="00C954B6" w:rsidRDefault="00483863" w:rsidP="00B72E9F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必修</w:t>
            </w:r>
            <w:r w:rsidR="00C954B6"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4</w:t>
            </w:r>
            <w:r w:rsidR="00C954B6"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954B6" w14:paraId="0D099D98" w14:textId="77777777" w:rsidTr="00A7339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5DA5A7F3" w14:textId="7777777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3728FC61" w14:textId="69075725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ZCE00050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59A715B5" w14:textId="77777777" w:rsidR="00483863" w:rsidRPr="004E5BCE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E5BC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數位教學</w:t>
            </w:r>
          </w:p>
          <w:p w14:paraId="3A66ECAE" w14:textId="79F8B6D6" w:rsidR="00483863" w:rsidRPr="0079686D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4E5BCE">
              <w:rPr>
                <w:sz w:val="28"/>
                <w:szCs w:val="28"/>
              </w:rPr>
              <w:t>Digital Teaching</w:t>
            </w:r>
            <w:r>
              <w:rPr>
                <w:sz w:val="28"/>
                <w:szCs w:val="28"/>
              </w:rPr>
              <w:t xml:space="preserve"> </w:t>
            </w:r>
            <w:r w:rsidRPr="007F4429">
              <w:rPr>
                <w:rFonts w:hint="eastAsia"/>
                <w:sz w:val="28"/>
                <w:szCs w:val="28"/>
              </w:rPr>
              <w:t>a</w:t>
            </w:r>
            <w:r w:rsidRPr="007F4429">
              <w:rPr>
                <w:sz w:val="28"/>
                <w:szCs w:val="28"/>
              </w:rPr>
              <w:t>nd Learning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92A814" w14:textId="558B3A22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必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46CB14" w14:textId="59421712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8E98080" w14:textId="577BFCE2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教育學院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30F39E38" w14:textId="77777777" w:rsidR="00483863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6657496D" w14:textId="77777777" w:rsidTr="00A7339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00B5E489" w14:textId="7777777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5D0D1D1B" w14:textId="080E5819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AID00010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DD5CE66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人工智慧導論</w:t>
            </w:r>
          </w:p>
          <w:p w14:paraId="5B227DA2" w14:textId="0EA37B8C" w:rsidR="00483863" w:rsidRPr="00C954B6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10281">
              <w:rPr>
                <w:rFonts w:ascii="Times New Roman" w:eastAsia="標楷體" w:hAnsi="Times New Roman" w:cs="Times New Roman"/>
                <w:sz w:val="28"/>
                <w:szCs w:val="28"/>
              </w:rPr>
              <w:t>Introduction to Artificial Intelligence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3A9993" w14:textId="754DEA15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22818E" w14:textId="491A1240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AD106AA" w14:textId="083B0D60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3FF99F0B" w14:textId="186362FB" w:rsidR="00483863" w:rsidRPr="00C954B6" w:rsidRDefault="00483863" w:rsidP="0048386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至少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應修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畢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954B6" w14:paraId="196CDA0A" w14:textId="77777777" w:rsidTr="00A7339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6FA95100" w14:textId="7777777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4D956F4D" w14:textId="24BF20DE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AID00030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3C0AA140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人工智慧在教育上的應用</w:t>
            </w:r>
          </w:p>
          <w:p w14:paraId="78DBB203" w14:textId="73080922" w:rsidR="00483863" w:rsidRPr="00C954B6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10281">
              <w:rPr>
                <w:rFonts w:ascii="Times New Roman" w:eastAsia="標楷體" w:hAnsi="Times New Roman" w:cs="Times New Roman"/>
                <w:sz w:val="28"/>
                <w:szCs w:val="28"/>
              </w:rPr>
              <w:t>Artificial Intelligence in Education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492383" w14:textId="25B74D99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E42D55" w14:textId="04289A70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3AC006D" w14:textId="24B9627A" w:rsidR="00483863" w:rsidRPr="00C954B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954B6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28993AAD" w14:textId="77777777" w:rsidR="00483863" w:rsidRPr="00C954B6" w:rsidRDefault="00483863" w:rsidP="0048386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6D0A96C8" w14:textId="77777777" w:rsidTr="00A73391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7FF56747" w14:textId="5F02BEAF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中級課程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4881119" w14:textId="51C6AFCF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AID</w:t>
            </w: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0060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6A7474BF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生成式人工智慧</w:t>
            </w: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輔助程式設計</w:t>
            </w:r>
          </w:p>
          <w:p w14:paraId="73049AC2" w14:textId="50F0EE65" w:rsidR="00483863" w:rsidRPr="00D64217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137A">
              <w:rPr>
                <w:rFonts w:ascii="Times New Roman" w:eastAsia="標楷體" w:hAnsi="Times New Roman" w:cs="Times New Roman"/>
                <w:sz w:val="28"/>
                <w:szCs w:val="28"/>
              </w:rPr>
              <w:t>Generative Artificial Intelligence-Assisted Programming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B20AE7" w14:textId="75EB3188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58EE4C" w14:textId="5AD81369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5BAC429" w14:textId="2E6D774A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3904179C" w14:textId="1CEF7A97" w:rsidR="00483863" w:rsidRPr="00C954B6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至少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應修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畢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C954B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954B6" w14:paraId="379DD2FB" w14:textId="77777777" w:rsidTr="00A7339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5E577161" w14:textId="77777777" w:rsidR="00483863" w:rsidRDefault="00483863" w:rsidP="0048386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5BA58B6D" w14:textId="708EA784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AMA40310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08D2B904" w14:textId="77777777" w:rsidR="00483863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機器學習</w:t>
            </w:r>
          </w:p>
          <w:p w14:paraId="78E2B1BB" w14:textId="53F7DF49" w:rsidR="00483863" w:rsidRPr="00E57F36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6BEE">
              <w:rPr>
                <w:rFonts w:ascii="Times New Roman" w:eastAsia="標楷體" w:hAnsi="Times New Roman" w:cs="Times New Roman"/>
                <w:sz w:val="28"/>
                <w:szCs w:val="28"/>
              </w:rPr>
              <w:t>Machine Learning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C94AAC" w14:textId="1C4223F0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426626" w14:textId="30695CCB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255AC73" w14:textId="3D8B6A3A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57F36">
              <w:rPr>
                <w:rFonts w:ascii="Times New Roman" w:eastAsia="標楷體" w:hAnsi="Times New Roman" w:cs="Times New Roman"/>
                <w:sz w:val="28"/>
                <w:szCs w:val="28"/>
              </w:rPr>
              <w:t>數教系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0BC5A028" w14:textId="77777777" w:rsidR="00483863" w:rsidRPr="00C954B6" w:rsidRDefault="00483863" w:rsidP="00483863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686614C9" w14:textId="77777777" w:rsidTr="00A7339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397E97D2" w14:textId="77777777" w:rsidR="00483863" w:rsidRDefault="00483863" w:rsidP="0048386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48931B99" w14:textId="4B4F8F5B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AMA50260</w:t>
            </w:r>
          </w:p>
        </w:tc>
        <w:tc>
          <w:tcPr>
            <w:tcW w:w="3909" w:type="dxa"/>
            <w:shd w:val="clear" w:color="auto" w:fill="auto"/>
            <w:vAlign w:val="center"/>
          </w:tcPr>
          <w:p w14:paraId="17BC1D44" w14:textId="77777777" w:rsidR="00483863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41AB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大型數學評量資料庫分析</w:t>
            </w:r>
          </w:p>
          <w:p w14:paraId="4E9691ED" w14:textId="7DF2B8D4" w:rsidR="00483863" w:rsidRPr="00E57F36" w:rsidRDefault="00483863" w:rsidP="00483863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6BEE">
              <w:rPr>
                <w:rFonts w:ascii="Times New Roman" w:eastAsia="標楷體" w:hAnsi="Times New Roman" w:cs="Times New Roman"/>
                <w:sz w:val="28"/>
                <w:szCs w:val="28"/>
              </w:rPr>
              <w:t>Large Mathematics Assessment Database Analysis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906AB" w14:textId="6FCAED09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1923B" w14:textId="56F470AC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9C3BF8B" w14:textId="7A9360CE" w:rsidR="00483863" w:rsidRPr="00E57F36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數教系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7598223A" w14:textId="77777777" w:rsidR="00483863" w:rsidRPr="00C954B6" w:rsidRDefault="00483863" w:rsidP="00483863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954B6" w14:paraId="5EF148C5" w14:textId="77777777" w:rsidTr="00A73391">
        <w:trPr>
          <w:cantSplit/>
          <w:trHeight w:val="636"/>
          <w:jc w:val="center"/>
        </w:trPr>
        <w:tc>
          <w:tcPr>
            <w:tcW w:w="895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C00B4C1" w14:textId="77777777" w:rsidR="00483863" w:rsidRPr="00C954B6" w:rsidRDefault="00483863" w:rsidP="0048386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2233D36" w14:textId="40391D5C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ADT11010</w:t>
            </w:r>
          </w:p>
        </w:tc>
        <w:tc>
          <w:tcPr>
            <w:tcW w:w="39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80A35AA" w14:textId="77777777" w:rsidR="00483863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D64217">
              <w:rPr>
                <w:rFonts w:hint="eastAsia"/>
                <w:sz w:val="28"/>
                <w:szCs w:val="28"/>
              </w:rPr>
              <w:t>人工智慧應用</w:t>
            </w:r>
          </w:p>
          <w:p w14:paraId="3CF00614" w14:textId="4CAEB423" w:rsidR="00483863" w:rsidRPr="00D64217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7D0E73">
              <w:rPr>
                <w:sz w:val="28"/>
                <w:szCs w:val="28"/>
              </w:rPr>
              <w:t>Artificial Intelligence Application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F25EF5A" w14:textId="2233F825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5C317A" w14:textId="3EC35A97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E2F0BB" w14:textId="677720B4" w:rsidR="00483863" w:rsidRPr="00D64217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421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數位系</w:t>
            </w:r>
          </w:p>
        </w:tc>
        <w:tc>
          <w:tcPr>
            <w:tcW w:w="1013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13A26D9" w14:textId="77777777" w:rsidR="00483863" w:rsidRPr="00C954B6" w:rsidRDefault="00483863" w:rsidP="0048386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C7B21" w14:paraId="31AF5E85" w14:textId="77777777" w:rsidTr="00A73391">
        <w:trPr>
          <w:cantSplit/>
          <w:trHeight w:val="570"/>
          <w:jc w:val="center"/>
        </w:trPr>
        <w:tc>
          <w:tcPr>
            <w:tcW w:w="895" w:type="dxa"/>
            <w:vMerge w:val="restar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8183CF" w14:textId="6E48796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進階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課程</w:t>
            </w:r>
          </w:p>
        </w:tc>
        <w:tc>
          <w:tcPr>
            <w:tcW w:w="164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A78AA" w14:textId="7F6CCB5B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AID00080</w:t>
            </w:r>
          </w:p>
        </w:tc>
        <w:tc>
          <w:tcPr>
            <w:tcW w:w="390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1236F" w14:textId="77777777" w:rsidR="00483863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CC7B21">
              <w:rPr>
                <w:sz w:val="28"/>
                <w:szCs w:val="28"/>
              </w:rPr>
              <w:t>大數據分析與應用</w:t>
            </w:r>
          </w:p>
          <w:p w14:paraId="2EE3CAC8" w14:textId="15277536" w:rsidR="00483863" w:rsidRPr="00CC7B21" w:rsidRDefault="00483863" w:rsidP="00483863">
            <w:pPr>
              <w:pStyle w:val="afc"/>
              <w:spacing w:line="0" w:lineRule="atLeast"/>
              <w:rPr>
                <w:sz w:val="28"/>
                <w:szCs w:val="28"/>
              </w:rPr>
            </w:pPr>
            <w:r w:rsidRPr="00A412D8">
              <w:rPr>
                <w:sz w:val="28"/>
                <w:szCs w:val="28"/>
              </w:rPr>
              <w:t>Big Data Analytics and</w:t>
            </w:r>
            <w:r>
              <w:rPr>
                <w:sz w:val="28"/>
                <w:szCs w:val="28"/>
              </w:rPr>
              <w:t xml:space="preserve"> </w:t>
            </w:r>
            <w:r w:rsidRPr="00A412D8">
              <w:rPr>
                <w:sz w:val="28"/>
                <w:szCs w:val="28"/>
              </w:rPr>
              <w:t>Applications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E716E5" w14:textId="35F2DEE0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選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650E5" w14:textId="29CC23C4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A24DB" w14:textId="1784EC13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不分系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A499DB" w14:textId="23489FE3" w:rsidR="00483863" w:rsidRPr="00CC7B21" w:rsidRDefault="00483863" w:rsidP="00483863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至少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應修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畢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 xml:space="preserve">　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3</w:t>
            </w:r>
            <w:r w:rsidRPr="00B72E9F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學分</w:t>
            </w:r>
          </w:p>
        </w:tc>
      </w:tr>
      <w:tr w:rsidR="00483863" w:rsidRPr="00CC7B21" w14:paraId="0BE0515B" w14:textId="77777777" w:rsidTr="00A73391">
        <w:trPr>
          <w:cantSplit/>
          <w:trHeight w:val="567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1AA1FDDB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53948A35" w14:textId="710E8587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BMS70200</w:t>
            </w:r>
          </w:p>
        </w:tc>
        <w:tc>
          <w:tcPr>
            <w:tcW w:w="39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2F2E80" w14:textId="77777777" w:rsidR="00483863" w:rsidRDefault="00483863" w:rsidP="00483863">
            <w:pPr>
              <w:spacing w:after="0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C7B21">
              <w:rPr>
                <w:rFonts w:ascii="標楷體" w:eastAsia="標楷體" w:hAnsi="標楷體" w:hint="eastAsia"/>
                <w:bCs/>
                <w:sz w:val="28"/>
                <w:szCs w:val="28"/>
              </w:rPr>
              <w:t>智慧教育程式專題製作</w:t>
            </w:r>
          </w:p>
          <w:p w14:paraId="0486F052" w14:textId="7552BF19" w:rsidR="00483863" w:rsidRPr="00474FB0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74FB0">
              <w:rPr>
                <w:rFonts w:ascii="Times New Roman" w:eastAsia="標楷體" w:hAnsi="Times New Roman" w:cs="Times New Roman"/>
                <w:sz w:val="28"/>
                <w:szCs w:val="28"/>
              </w:rPr>
              <w:t>Project Production and Application of Artificial Intelligence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BE1DD4" w14:textId="61263FB0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8B3604" w14:textId="52EE877C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EA415C9" w14:textId="23D087E6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資統所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27E4B429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3863" w:rsidRPr="00CC7B21" w14:paraId="2D1031CD" w14:textId="77777777" w:rsidTr="00A73391">
        <w:trPr>
          <w:cantSplit/>
          <w:trHeight w:val="567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12A670BE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 w14:paraId="163FEC89" w14:textId="11FA52F5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/>
                <w:sz w:val="28"/>
                <w:szCs w:val="28"/>
              </w:rPr>
              <w:t>BMS40350</w:t>
            </w:r>
          </w:p>
        </w:tc>
        <w:tc>
          <w:tcPr>
            <w:tcW w:w="39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AF50E4" w14:textId="77777777" w:rsidR="00483863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C7B21">
              <w:rPr>
                <w:rFonts w:eastAsia="標楷體" w:hAnsi="標楷體" w:hint="eastAsia"/>
                <w:sz w:val="28"/>
                <w:szCs w:val="28"/>
              </w:rPr>
              <w:t>生成</w:t>
            </w:r>
            <w:r w:rsidRPr="00FA282B">
              <w:rPr>
                <w:rFonts w:ascii="Times New Roman" w:eastAsia="標楷體" w:hAnsi="Times New Roman" w:cs="Times New Roman"/>
                <w:sz w:val="28"/>
                <w:szCs w:val="28"/>
              </w:rPr>
              <w:t>式</w:t>
            </w:r>
            <w:r w:rsidRPr="00FA282B">
              <w:rPr>
                <w:rFonts w:ascii="Times New Roman" w:eastAsia="標楷體" w:hAnsi="Times New Roman" w:cs="Times New Roman"/>
                <w:sz w:val="28"/>
                <w:szCs w:val="28"/>
              </w:rPr>
              <w:t>AI</w:t>
            </w:r>
            <w:r w:rsidRPr="00FA282B">
              <w:rPr>
                <w:rFonts w:ascii="Times New Roman" w:eastAsia="標楷體" w:hAnsi="Times New Roman" w:cs="Times New Roman"/>
                <w:sz w:val="28"/>
                <w:szCs w:val="28"/>
              </w:rPr>
              <w:t>實務應用</w:t>
            </w:r>
          </w:p>
          <w:p w14:paraId="2D62107F" w14:textId="73AFE881" w:rsidR="00483863" w:rsidRPr="00CC7B21" w:rsidRDefault="00483863" w:rsidP="00483863">
            <w:pPr>
              <w:spacing w:after="0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74FB0">
              <w:rPr>
                <w:rFonts w:ascii="Times New Roman" w:eastAsia="標楷體" w:hAnsi="Times New Roman" w:cs="Times New Roman"/>
                <w:sz w:val="28"/>
                <w:szCs w:val="28"/>
              </w:rPr>
              <w:t>Practical Applications of Generative AI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FB1FA" w14:textId="6B508AF3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FB957E" w14:textId="0BEF7807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6A2DC29" w14:textId="7CDC5FCF" w:rsidR="00483863" w:rsidRPr="00CC7B21" w:rsidRDefault="00483863" w:rsidP="00483863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C7B2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資統所</w:t>
            </w:r>
          </w:p>
        </w:tc>
        <w:tc>
          <w:tcPr>
            <w:tcW w:w="1013" w:type="dxa"/>
            <w:vMerge/>
            <w:shd w:val="clear" w:color="auto" w:fill="auto"/>
            <w:vAlign w:val="center"/>
          </w:tcPr>
          <w:p w14:paraId="40E5057C" w14:textId="77777777" w:rsidR="00483863" w:rsidRPr="00CC7B21" w:rsidRDefault="00483863" w:rsidP="00483863">
            <w:pPr>
              <w:spacing w:after="0"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035D127" w14:textId="63FAA62B" w:rsidR="0056127D" w:rsidRDefault="0056127D" w:rsidP="00C954B6">
      <w:pPr>
        <w:shd w:val="clear" w:color="auto" w:fill="FFFFFF"/>
        <w:adjustRightInd w:val="0"/>
        <w:spacing w:after="0" w:line="360" w:lineRule="atLeast"/>
        <w:ind w:leftChars="-354" w:left="-850" w:firstLineChars="354" w:firstLine="850"/>
        <w:textAlignment w:val="baseline"/>
        <w:rPr>
          <w:rFonts w:ascii="Times New Roman" w:eastAsia="標楷體" w:hAnsi="Times New Roman" w:cs="Times New Roman"/>
          <w:color w:val="000000"/>
        </w:rPr>
      </w:pPr>
    </w:p>
    <w:p w14:paraId="21C5AED1" w14:textId="77777777" w:rsidR="0056127D" w:rsidRDefault="0056127D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14:paraId="086EAD5C" w14:textId="77777777" w:rsidR="0056127D" w:rsidRDefault="0056127D" w:rsidP="0056127D">
      <w:pPr>
        <w:ind w:leftChars="-300" w:left="-143" w:hangingChars="180" w:hanging="577"/>
        <w:jc w:val="center"/>
        <w:rPr>
          <w:rFonts w:ascii="標楷體" w:eastAsia="標楷體" w:hAnsi="標楷體"/>
          <w:b/>
          <w:sz w:val="32"/>
          <w:szCs w:val="32"/>
        </w:rPr>
      </w:pPr>
    </w:p>
    <w:p w14:paraId="18FD44E4" w14:textId="34E900C6" w:rsidR="0056127D" w:rsidRPr="00113E0D" w:rsidRDefault="0056127D" w:rsidP="0056127D">
      <w:pPr>
        <w:ind w:leftChars="-300" w:left="-143" w:hangingChars="180" w:hanging="577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39D90F" wp14:editId="4200DB3F">
                <wp:simplePos x="0" y="0"/>
                <wp:positionH relativeFrom="column">
                  <wp:posOffset>5936615</wp:posOffset>
                </wp:positionH>
                <wp:positionV relativeFrom="paragraph">
                  <wp:posOffset>-699770</wp:posOffset>
                </wp:positionV>
                <wp:extent cx="652145" cy="318135"/>
                <wp:effectExtent l="12065" t="5080" r="12065" b="1016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8F4E3" w14:textId="77777777" w:rsidR="0056127D" w:rsidRPr="00113E0D" w:rsidRDefault="0056127D" w:rsidP="0056127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9D90F" id="矩形 2" o:spid="_x0000_s1027" style="position:absolute;left:0;text-align:left;margin-left:467.45pt;margin-top:-55.1pt;width:51.35pt;height: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">
                <v:textbox>
                  <w:txbxContent>
                    <w:p w14:paraId="0E48F4E3" w14:textId="77777777" w:rsidR="0056127D" w:rsidRPr="00113E0D" w:rsidRDefault="0056127D" w:rsidP="0056127D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表二</w:t>
                      </w:r>
                    </w:p>
                  </w:txbxContent>
                </v:textbox>
              </v:rect>
            </w:pict>
          </mc:Fallback>
        </mc:AlternateConten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智慧教育與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大數據</w:t>
      </w:r>
      <w:r w:rsidR="001F4DFB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分析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Pr="00113E0D">
        <w:rPr>
          <w:rFonts w:ascii="標楷體" w:eastAsia="標楷體" w:hAnsi="標楷體" w:hint="eastAsia"/>
          <w:b/>
          <w:sz w:val="32"/>
          <w:szCs w:val="32"/>
        </w:rPr>
        <w:t xml:space="preserve">　就讀</w:t>
      </w:r>
      <w:r w:rsidRPr="00113E0D">
        <w:rPr>
          <w:rFonts w:ascii="標楷體" w:eastAsia="標楷體" w:hAnsi="標楷體" w:hint="eastAsia"/>
          <w:b/>
          <w:bCs/>
          <w:sz w:val="32"/>
          <w:szCs w:val="32"/>
        </w:rPr>
        <w:t>申請表</w:t>
      </w:r>
    </w:p>
    <w:p w14:paraId="4748A795" w14:textId="77777777" w:rsidR="0056127D" w:rsidRDefault="0056127D" w:rsidP="0056127D">
      <w:pPr>
        <w:ind w:left="1680" w:right="600" w:hangingChars="700" w:hanging="1680"/>
        <w:jc w:val="right"/>
        <w:rPr>
          <w:rFonts w:eastAsia="標楷體"/>
        </w:rPr>
      </w:pPr>
    </w:p>
    <w:p w14:paraId="4951E747" w14:textId="77777777" w:rsidR="0056127D" w:rsidRDefault="0056127D" w:rsidP="0056127D">
      <w:pPr>
        <w:ind w:left="1680" w:right="600" w:hangingChars="700" w:hanging="1680"/>
        <w:jc w:val="right"/>
        <w:rPr>
          <w:rFonts w:eastAsia="標楷體"/>
        </w:rPr>
      </w:pPr>
      <w:r>
        <w:rPr>
          <w:rFonts w:eastAsia="標楷體" w:hint="eastAsia"/>
        </w:rPr>
        <w:t>申請日期：　　　年　　　月　　　日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2213"/>
        <w:gridCol w:w="1060"/>
        <w:gridCol w:w="417"/>
        <w:gridCol w:w="922"/>
        <w:gridCol w:w="863"/>
        <w:gridCol w:w="611"/>
        <w:gridCol w:w="2491"/>
      </w:tblGrid>
      <w:tr w:rsidR="0056127D" w14:paraId="026E15F8" w14:textId="77777777" w:rsidTr="00BE654B">
        <w:trPr>
          <w:cantSplit/>
          <w:trHeight w:val="1600"/>
          <w:jc w:val="center"/>
        </w:trPr>
        <w:tc>
          <w:tcPr>
            <w:tcW w:w="922" w:type="dxa"/>
            <w:vAlign w:val="center"/>
          </w:tcPr>
          <w:p w14:paraId="66227B10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系所</w:t>
            </w:r>
          </w:p>
          <w:p w14:paraId="53D800B5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班級　　</w:t>
            </w:r>
          </w:p>
        </w:tc>
        <w:tc>
          <w:tcPr>
            <w:tcW w:w="4612" w:type="dxa"/>
            <w:gridSpan w:val="4"/>
            <w:vAlign w:val="center"/>
          </w:tcPr>
          <w:p w14:paraId="20A00F2D" w14:textId="77777777" w:rsidR="0056127D" w:rsidRDefault="0056127D" w:rsidP="00BE654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</w:t>
            </w:r>
            <w:r>
              <w:rPr>
                <w:rFonts w:eastAsia="標楷體" w:hint="eastAsia"/>
              </w:rPr>
              <w:t xml:space="preserve">)      </w:t>
            </w:r>
            <w:r>
              <w:rPr>
                <w:rFonts w:eastAsia="標楷體" w:hint="eastAsia"/>
              </w:rPr>
              <w:t>年級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班</w:t>
            </w:r>
          </w:p>
        </w:tc>
        <w:tc>
          <w:tcPr>
            <w:tcW w:w="863" w:type="dxa"/>
            <w:vAlign w:val="center"/>
          </w:tcPr>
          <w:p w14:paraId="3772E8A5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3102" w:type="dxa"/>
            <w:gridSpan w:val="2"/>
            <w:vAlign w:val="center"/>
          </w:tcPr>
          <w:p w14:paraId="4E53DDBA" w14:textId="77777777" w:rsidR="0056127D" w:rsidRDefault="0056127D" w:rsidP="00BE654B">
            <w:pPr>
              <w:jc w:val="right"/>
              <w:rPr>
                <w:rFonts w:eastAsia="標楷體"/>
              </w:rPr>
            </w:pPr>
          </w:p>
        </w:tc>
      </w:tr>
      <w:tr w:rsidR="0056127D" w14:paraId="5AA939C0" w14:textId="77777777" w:rsidTr="00BE654B">
        <w:trPr>
          <w:cantSplit/>
          <w:trHeight w:val="1835"/>
          <w:jc w:val="center"/>
        </w:trPr>
        <w:tc>
          <w:tcPr>
            <w:tcW w:w="922" w:type="dxa"/>
            <w:vAlign w:val="center"/>
          </w:tcPr>
          <w:p w14:paraId="544D8610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　　號</w:t>
            </w:r>
          </w:p>
        </w:tc>
        <w:tc>
          <w:tcPr>
            <w:tcW w:w="3690" w:type="dxa"/>
            <w:gridSpan w:val="3"/>
            <w:vAlign w:val="center"/>
          </w:tcPr>
          <w:p w14:paraId="3D1CEBC8" w14:textId="77777777" w:rsidR="0056127D" w:rsidRDefault="0056127D" w:rsidP="00BE654B">
            <w:pPr>
              <w:rPr>
                <w:rFonts w:eastAsia="標楷體"/>
              </w:rPr>
            </w:pPr>
          </w:p>
        </w:tc>
        <w:tc>
          <w:tcPr>
            <w:tcW w:w="922" w:type="dxa"/>
            <w:vAlign w:val="center"/>
          </w:tcPr>
          <w:p w14:paraId="198E2B94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</w:t>
            </w:r>
          </w:p>
          <w:p w14:paraId="7E2A9106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965" w:type="dxa"/>
            <w:gridSpan w:val="3"/>
            <w:vAlign w:val="center"/>
          </w:tcPr>
          <w:p w14:paraId="420A7F3A" w14:textId="77777777" w:rsidR="0056127D" w:rsidRDefault="0056127D" w:rsidP="00BE654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Ｈ</w:t>
            </w:r>
            <w:r>
              <w:rPr>
                <w:rFonts w:eastAsia="標楷體" w:hint="eastAsia"/>
              </w:rPr>
              <w:t>):</w:t>
            </w:r>
          </w:p>
          <w:p w14:paraId="27BFAB37" w14:textId="77777777" w:rsidR="0056127D" w:rsidRDefault="0056127D" w:rsidP="00BE654B">
            <w:pPr>
              <w:rPr>
                <w:rFonts w:eastAsia="標楷體"/>
              </w:rPr>
            </w:pPr>
          </w:p>
          <w:p w14:paraId="7F1819F8" w14:textId="77777777" w:rsidR="0056127D" w:rsidRDefault="0056127D" w:rsidP="00BE654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:</w:t>
            </w:r>
          </w:p>
        </w:tc>
      </w:tr>
      <w:tr w:rsidR="0056127D" w14:paraId="0140DEA9" w14:textId="77777777" w:rsidTr="00BE654B">
        <w:trPr>
          <w:cantSplit/>
          <w:trHeight w:val="1833"/>
          <w:jc w:val="center"/>
        </w:trPr>
        <w:tc>
          <w:tcPr>
            <w:tcW w:w="922" w:type="dxa"/>
            <w:vAlign w:val="center"/>
          </w:tcPr>
          <w:p w14:paraId="291961EE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</w:t>
            </w:r>
          </w:p>
          <w:p w14:paraId="4DCE9F82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郵件</w:t>
            </w:r>
          </w:p>
          <w:p w14:paraId="0ACA12F9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信箱</w:t>
            </w:r>
          </w:p>
        </w:tc>
        <w:tc>
          <w:tcPr>
            <w:tcW w:w="8577" w:type="dxa"/>
            <w:gridSpan w:val="7"/>
            <w:vAlign w:val="center"/>
          </w:tcPr>
          <w:p w14:paraId="05469EA5" w14:textId="77777777" w:rsidR="0056127D" w:rsidRDefault="0056127D" w:rsidP="00BE654B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56127D" w14:paraId="4A28638D" w14:textId="77777777" w:rsidTr="00BE654B">
        <w:trPr>
          <w:cantSplit/>
          <w:trHeight w:val="1548"/>
          <w:jc w:val="center"/>
        </w:trPr>
        <w:tc>
          <w:tcPr>
            <w:tcW w:w="922" w:type="dxa"/>
            <w:vAlign w:val="center"/>
          </w:tcPr>
          <w:p w14:paraId="30AAAE25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成績</w:t>
            </w:r>
          </w:p>
          <w:p w14:paraId="1EE7967D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審查</w:t>
            </w:r>
          </w:p>
        </w:tc>
        <w:tc>
          <w:tcPr>
            <w:tcW w:w="8577" w:type="dxa"/>
            <w:gridSpan w:val="7"/>
            <w:vAlign w:val="center"/>
          </w:tcPr>
          <w:p w14:paraId="3584FE9B" w14:textId="77777777" w:rsidR="0056127D" w:rsidRDefault="0056127D" w:rsidP="00BE654B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前一學期學業成績平均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請檢附前一學期成績單</w:t>
            </w:r>
            <w:r>
              <w:rPr>
                <w:rFonts w:eastAsia="標楷體" w:hint="eastAsia"/>
              </w:rPr>
              <w:t>)</w:t>
            </w:r>
          </w:p>
        </w:tc>
      </w:tr>
      <w:tr w:rsidR="0056127D" w14:paraId="328AF12A" w14:textId="77777777" w:rsidTr="00BE654B">
        <w:trPr>
          <w:trHeight w:val="3027"/>
          <w:jc w:val="center"/>
        </w:trPr>
        <w:tc>
          <w:tcPr>
            <w:tcW w:w="922" w:type="dxa"/>
            <w:vAlign w:val="center"/>
          </w:tcPr>
          <w:p w14:paraId="0A7FF54A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</w:t>
            </w:r>
          </w:p>
          <w:p w14:paraId="69F1BBEC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  <w:p w14:paraId="79C334BB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簽名</w:t>
            </w:r>
          </w:p>
        </w:tc>
        <w:tc>
          <w:tcPr>
            <w:tcW w:w="2213" w:type="dxa"/>
            <w:vAlign w:val="center"/>
          </w:tcPr>
          <w:p w14:paraId="50CAEEA2" w14:textId="77777777" w:rsidR="0056127D" w:rsidRDefault="0056127D" w:rsidP="00BE654B">
            <w:pPr>
              <w:jc w:val="center"/>
              <w:rPr>
                <w:rFonts w:eastAsia="標楷體"/>
              </w:rPr>
            </w:pPr>
          </w:p>
        </w:tc>
        <w:tc>
          <w:tcPr>
            <w:tcW w:w="1060" w:type="dxa"/>
            <w:vAlign w:val="center"/>
          </w:tcPr>
          <w:p w14:paraId="14318AB4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</w:t>
            </w:r>
            <w:r w:rsidRPr="007819AA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202" w:type="dxa"/>
            <w:gridSpan w:val="3"/>
            <w:vAlign w:val="center"/>
          </w:tcPr>
          <w:p w14:paraId="4BA2EAAA" w14:textId="77777777" w:rsidR="0056127D" w:rsidRDefault="0056127D" w:rsidP="00BE654B">
            <w:pPr>
              <w:jc w:val="center"/>
              <w:rPr>
                <w:rFonts w:eastAsia="標楷體"/>
              </w:rPr>
            </w:pPr>
          </w:p>
        </w:tc>
        <w:tc>
          <w:tcPr>
            <w:tcW w:w="611" w:type="dxa"/>
            <w:vAlign w:val="center"/>
          </w:tcPr>
          <w:p w14:paraId="44115C57" w14:textId="77777777" w:rsidR="0056127D" w:rsidRDefault="0056127D" w:rsidP="00BE654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院長</w:t>
            </w:r>
          </w:p>
        </w:tc>
        <w:tc>
          <w:tcPr>
            <w:tcW w:w="2491" w:type="dxa"/>
            <w:vAlign w:val="center"/>
          </w:tcPr>
          <w:p w14:paraId="6910549D" w14:textId="77777777" w:rsidR="0056127D" w:rsidRDefault="0056127D" w:rsidP="00BE654B">
            <w:pPr>
              <w:jc w:val="center"/>
              <w:rPr>
                <w:rFonts w:eastAsia="標楷體"/>
              </w:rPr>
            </w:pPr>
          </w:p>
        </w:tc>
      </w:tr>
    </w:tbl>
    <w:p w14:paraId="24EC8B3C" w14:textId="77777777" w:rsidR="00017574" w:rsidRDefault="00017574" w:rsidP="00017574">
      <w:pPr>
        <w:jc w:val="center"/>
        <w:rPr>
          <w:rFonts w:ascii="標楷體" w:eastAsia="標楷體" w:hAnsi="標楷體"/>
        </w:rPr>
        <w:sectPr w:rsidR="00017574" w:rsidSect="00FC554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</w:rPr>
        <w:t>※請詳閱「國立臺中教育大學學分學程設置辦法」有關跨領域學分學程修習學程科目學分規定。</w:t>
      </w:r>
    </w:p>
    <w:p w14:paraId="44007DCF" w14:textId="06B08291" w:rsidR="000656FB" w:rsidRPr="00893757" w:rsidRDefault="00A21B90" w:rsidP="00A21B90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801EB" wp14:editId="5DE71F81">
                <wp:simplePos x="0" y="0"/>
                <wp:positionH relativeFrom="column">
                  <wp:posOffset>6027156</wp:posOffset>
                </wp:positionH>
                <wp:positionV relativeFrom="paragraph">
                  <wp:posOffset>-169545</wp:posOffset>
                </wp:positionV>
                <wp:extent cx="652145" cy="318135"/>
                <wp:effectExtent l="0" t="0" r="14605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E5C86" w14:textId="77777777" w:rsidR="000656FB" w:rsidRPr="00113E0D" w:rsidRDefault="000656FB" w:rsidP="000656F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801EB" id="矩形 4" o:spid="_x0000_s1028" style="position:absolute;left:0;text-align:left;margin-left:474.6pt;margin-top:-13.35pt;width:51.3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">
                <v:textbox>
                  <w:txbxContent>
                    <w:p w14:paraId="6A0E5C86" w14:textId="77777777" w:rsidR="000656FB" w:rsidRPr="00113E0D" w:rsidRDefault="000656FB" w:rsidP="000656F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附表三</w:t>
                      </w:r>
                    </w:p>
                  </w:txbxContent>
                </v:textbox>
              </v:rect>
            </w:pict>
          </mc:Fallback>
        </mc:AlternateConten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智慧教育與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大數據</w:t>
      </w:r>
      <w:r w:rsidR="00137114" w:rsidRPr="00C954B6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分析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="00137114"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="00137114"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 xml:space="preserve"> </w:t>
      </w:r>
      <w:r w:rsidR="000656FB" w:rsidRPr="004850DE">
        <w:rPr>
          <w:rFonts w:eastAsia="標楷體" w:hAnsi="標楷體"/>
          <w:b/>
          <w:color w:val="000000"/>
          <w:sz w:val="32"/>
          <w:szCs w:val="32"/>
        </w:rPr>
        <w:t>認</w:t>
      </w:r>
      <w:r w:rsidR="000656FB" w:rsidRPr="00893757">
        <w:rPr>
          <w:rFonts w:eastAsia="標楷體" w:hAnsi="標楷體"/>
          <w:b/>
          <w:sz w:val="32"/>
          <w:szCs w:val="32"/>
        </w:rPr>
        <w:t>證申請表</w:t>
      </w:r>
    </w:p>
    <w:p w14:paraId="61E75513" w14:textId="77777777" w:rsidR="000656FB" w:rsidRPr="007E740D" w:rsidRDefault="000656FB" w:rsidP="00A26639">
      <w:pPr>
        <w:tabs>
          <w:tab w:val="left" w:pos="8280"/>
        </w:tabs>
        <w:snapToGrid w:val="0"/>
        <w:spacing w:after="0" w:line="240" w:lineRule="auto"/>
        <w:ind w:leftChars="-225" w:left="-540" w:firstLineChars="225" w:firstLine="540"/>
        <w:jc w:val="right"/>
        <w:rPr>
          <w:rFonts w:eastAsia="標楷體"/>
        </w:rPr>
      </w:pPr>
      <w:r w:rsidRPr="007E740D">
        <w:rPr>
          <w:rFonts w:eastAsia="標楷體" w:hAnsi="標楷體"/>
        </w:rPr>
        <w:t>申請日期：　　年　　月　　日</w:t>
      </w:r>
    </w:p>
    <w:p w14:paraId="02B7A2CE" w14:textId="2A9B5691" w:rsidR="000656FB" w:rsidRPr="002E2BE6" w:rsidRDefault="000656FB" w:rsidP="000656FB">
      <w:pPr>
        <w:tabs>
          <w:tab w:val="left" w:pos="8280"/>
        </w:tabs>
        <w:snapToGrid w:val="0"/>
        <w:spacing w:after="0" w:line="240" w:lineRule="auto"/>
        <w:jc w:val="both"/>
        <w:rPr>
          <w:rFonts w:eastAsia="標楷體"/>
        </w:rPr>
      </w:pPr>
      <w:r w:rsidRPr="002E2BE6">
        <w:rPr>
          <w:rFonts w:eastAsia="標楷體" w:hAnsi="標楷體"/>
        </w:rPr>
        <w:t>一、說明</w:t>
      </w:r>
    </w:p>
    <w:p w14:paraId="59ED77B3" w14:textId="38D3F8C3" w:rsidR="000656FB" w:rsidRPr="00042EDA" w:rsidRDefault="000656FB" w:rsidP="000656FB">
      <w:pPr>
        <w:tabs>
          <w:tab w:val="left" w:pos="8280"/>
        </w:tabs>
        <w:snapToGrid w:val="0"/>
        <w:spacing w:after="0" w:line="240" w:lineRule="auto"/>
        <w:ind w:left="480" w:hangingChars="200" w:hanging="480"/>
        <w:jc w:val="both"/>
        <w:rPr>
          <w:rFonts w:eastAsia="標楷體"/>
          <w:szCs w:val="32"/>
        </w:rPr>
      </w:pPr>
      <w:r w:rsidRPr="002E2BE6">
        <w:rPr>
          <w:rFonts w:eastAsia="標楷體"/>
        </w:rPr>
        <w:t xml:space="preserve">    </w:t>
      </w:r>
      <w:r w:rsidRPr="002E2BE6">
        <w:rPr>
          <w:rFonts w:eastAsia="標楷體" w:hAnsi="標楷體"/>
        </w:rPr>
        <w:t>「</w:t>
      </w:r>
      <w:r w:rsidRPr="000656FB">
        <w:rPr>
          <w:rFonts w:eastAsia="標楷體" w:hAnsi="標楷體" w:hint="eastAsia"/>
        </w:rPr>
        <w:t>智慧教育與大數據分析</w:t>
      </w:r>
      <w:r w:rsidR="00812115">
        <w:rPr>
          <w:rFonts w:eastAsia="標楷體" w:hAnsi="標楷體" w:hint="eastAsia"/>
        </w:rPr>
        <w:t>跨領域</w:t>
      </w:r>
      <w:r w:rsidRPr="00042EDA">
        <w:rPr>
          <w:rFonts w:eastAsia="標楷體" w:hAnsi="標楷體" w:hint="eastAsia"/>
        </w:rPr>
        <w:t>學分</w:t>
      </w:r>
      <w:r w:rsidRPr="00042EDA">
        <w:rPr>
          <w:rFonts w:eastAsia="標楷體" w:hAnsi="標楷體"/>
        </w:rPr>
        <w:t>學程」之課程如下所列，</w:t>
      </w:r>
      <w:r w:rsidRPr="00042EDA">
        <w:rPr>
          <w:rFonts w:eastAsia="標楷體" w:hAnsi="標楷體" w:hint="eastAsia"/>
        </w:rPr>
        <w:t>學生</w:t>
      </w:r>
      <w:r w:rsidRPr="00042EDA">
        <w:rPr>
          <w:rFonts w:eastAsia="標楷體" w:hAnsi="標楷體"/>
        </w:rPr>
        <w:t>須修滿</w:t>
      </w:r>
      <w:r w:rsidRPr="000656FB">
        <w:rPr>
          <w:rFonts w:ascii="Times New Roman" w:eastAsia="標楷體" w:hAnsi="Times New Roman" w:cs="Times New Roman"/>
        </w:rPr>
        <w:t>規定之</w:t>
      </w:r>
      <w:r w:rsidRPr="000656FB">
        <w:rPr>
          <w:rFonts w:ascii="Times New Roman" w:eastAsia="標楷體" w:hAnsi="Times New Roman" w:cs="Times New Roman"/>
        </w:rPr>
        <w:t>13</w:t>
      </w:r>
      <w:r w:rsidRPr="000656FB">
        <w:rPr>
          <w:rFonts w:ascii="Times New Roman" w:eastAsia="標楷體" w:hAnsi="Times New Roman" w:cs="Times New Roman"/>
        </w:rPr>
        <w:t>學分</w:t>
      </w:r>
      <w:r w:rsidRPr="00042EDA">
        <w:rPr>
          <w:rFonts w:eastAsia="標楷體" w:hAnsi="標楷體"/>
        </w:rPr>
        <w:t>，即可取得</w:t>
      </w:r>
      <w:r w:rsidRPr="00042EDA">
        <w:rPr>
          <w:rFonts w:eastAsia="標楷體" w:hAnsi="標楷體" w:hint="eastAsia"/>
        </w:rPr>
        <w:t>學分</w:t>
      </w:r>
      <w:r w:rsidRPr="00042EDA">
        <w:rPr>
          <w:rFonts w:eastAsia="標楷體" w:hAnsi="標楷體"/>
        </w:rPr>
        <w:t>學程</w:t>
      </w:r>
      <w:r w:rsidRPr="00042EDA">
        <w:rPr>
          <w:rFonts w:eastAsia="標楷體" w:hAnsi="標楷體"/>
          <w:szCs w:val="32"/>
        </w:rPr>
        <w:t>之認證。</w:t>
      </w:r>
    </w:p>
    <w:p w14:paraId="0615F715" w14:textId="03AA7F9F" w:rsidR="000656FB" w:rsidRPr="002E2BE6" w:rsidRDefault="000656FB" w:rsidP="000656FB">
      <w:pPr>
        <w:tabs>
          <w:tab w:val="left" w:pos="8280"/>
        </w:tabs>
        <w:snapToGrid w:val="0"/>
        <w:spacing w:after="0" w:line="240" w:lineRule="auto"/>
        <w:ind w:left="480" w:hangingChars="200" w:hanging="480"/>
        <w:jc w:val="both"/>
        <w:rPr>
          <w:rFonts w:eastAsia="標楷體" w:hAnsi="標楷體"/>
          <w:szCs w:val="32"/>
        </w:rPr>
      </w:pPr>
      <w:r w:rsidRPr="003F7AEB">
        <w:rPr>
          <w:rFonts w:ascii="Times New Roman" w:eastAsia="標楷體" w:hAnsi="Times New Roman" w:cs="Times New Roman"/>
          <w:szCs w:val="32"/>
        </w:rPr>
        <w:t>二、申請人請填寫申請資料，並勾選已修習課程，填入修課學年度學期</w:t>
      </w:r>
      <w:r w:rsidRPr="003F7AEB">
        <w:rPr>
          <w:rFonts w:ascii="Times New Roman" w:eastAsia="標楷體" w:hAnsi="Times New Roman" w:cs="Times New Roman"/>
          <w:szCs w:val="32"/>
        </w:rPr>
        <w:t>(</w:t>
      </w:r>
      <w:r w:rsidRPr="003F7AEB">
        <w:rPr>
          <w:rFonts w:ascii="Times New Roman" w:eastAsia="標楷體" w:hAnsi="Times New Roman" w:cs="Times New Roman"/>
          <w:szCs w:val="32"/>
        </w:rPr>
        <w:t>例：</w:t>
      </w:r>
      <w:r w:rsidRPr="003F7AEB">
        <w:rPr>
          <w:rFonts w:ascii="Times New Roman" w:eastAsia="標楷體" w:hAnsi="Times New Roman" w:cs="Times New Roman"/>
          <w:szCs w:val="32"/>
        </w:rPr>
        <w:t>115</w:t>
      </w:r>
      <w:r w:rsidRPr="003F7AEB">
        <w:rPr>
          <w:rFonts w:ascii="Times New Roman" w:eastAsia="標楷體" w:hAnsi="Times New Roman" w:cs="Times New Roman"/>
          <w:szCs w:val="32"/>
        </w:rPr>
        <w:t>上</w:t>
      </w:r>
      <w:r w:rsidRPr="003F7AEB">
        <w:rPr>
          <w:rFonts w:ascii="Times New Roman" w:eastAsia="標楷體" w:hAnsi="Times New Roman" w:cs="Times New Roman"/>
          <w:szCs w:val="32"/>
        </w:rPr>
        <w:t>)</w:t>
      </w:r>
      <w:r w:rsidRPr="003F7AEB">
        <w:rPr>
          <w:rFonts w:ascii="Times New Roman" w:eastAsia="標楷體" w:hAnsi="Times New Roman" w:cs="Times New Roman"/>
          <w:szCs w:val="32"/>
        </w:rPr>
        <w:t>、各科成績</w:t>
      </w:r>
      <w:r w:rsidRPr="003F7AEB">
        <w:rPr>
          <w:rFonts w:ascii="Times New Roman" w:eastAsia="標楷體" w:hAnsi="Times New Roman" w:cs="Times New Roman"/>
          <w:szCs w:val="32"/>
        </w:rPr>
        <w:t>(</w:t>
      </w:r>
      <w:r w:rsidRPr="003F7AEB">
        <w:rPr>
          <w:rFonts w:ascii="Times New Roman" w:eastAsia="標楷體" w:hAnsi="Times New Roman" w:cs="Times New Roman"/>
          <w:szCs w:val="32"/>
        </w:rPr>
        <w:t>請附</w:t>
      </w:r>
      <w:r w:rsidRPr="002E2BE6">
        <w:rPr>
          <w:rFonts w:eastAsia="標楷體" w:hAnsi="標楷體"/>
          <w:szCs w:val="32"/>
        </w:rPr>
        <w:t>歷年成績單</w:t>
      </w:r>
      <w:r w:rsidRPr="002E2BE6">
        <w:rPr>
          <w:rFonts w:eastAsia="標楷體"/>
          <w:szCs w:val="32"/>
        </w:rPr>
        <w:t>)</w:t>
      </w:r>
      <w:r w:rsidRPr="002E2BE6">
        <w:rPr>
          <w:rFonts w:eastAsia="標楷體" w:hAnsi="標楷體"/>
          <w:szCs w:val="32"/>
        </w:rPr>
        <w:t>。</w:t>
      </w:r>
    </w:p>
    <w:tbl>
      <w:tblPr>
        <w:tblpPr w:leftFromText="180" w:rightFromText="180" w:vertAnchor="text" w:horzAnchor="margin" w:tblpXSpec="center" w:tblpY="76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2885"/>
        <w:gridCol w:w="2885"/>
        <w:gridCol w:w="1990"/>
      </w:tblGrid>
      <w:tr w:rsidR="000656FB" w:rsidRPr="002E2BE6" w14:paraId="68C7F9E4" w14:textId="77777777" w:rsidTr="00BE654B">
        <w:trPr>
          <w:trHeight w:val="522"/>
        </w:trPr>
        <w:tc>
          <w:tcPr>
            <w:tcW w:w="2546" w:type="dxa"/>
            <w:vAlign w:val="center"/>
          </w:tcPr>
          <w:p w14:paraId="13B49E13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申</w:t>
            </w:r>
            <w:r w:rsidRPr="002E2BE6">
              <w:rPr>
                <w:rFonts w:eastAsia="標楷體" w:hint="eastAsia"/>
              </w:rPr>
              <w:t xml:space="preserve"> </w:t>
            </w:r>
            <w:r w:rsidRPr="002E2BE6">
              <w:rPr>
                <w:rFonts w:eastAsia="標楷體" w:hint="eastAsia"/>
              </w:rPr>
              <w:t>請</w:t>
            </w:r>
            <w:r w:rsidRPr="002E2BE6">
              <w:rPr>
                <w:rFonts w:eastAsia="標楷體" w:hint="eastAsia"/>
              </w:rPr>
              <w:t xml:space="preserve"> </w:t>
            </w:r>
            <w:r w:rsidRPr="002E2BE6">
              <w:rPr>
                <w:rFonts w:eastAsia="標楷體" w:hint="eastAsia"/>
              </w:rPr>
              <w:t>人</w:t>
            </w:r>
          </w:p>
        </w:tc>
        <w:tc>
          <w:tcPr>
            <w:tcW w:w="2841" w:type="dxa"/>
            <w:vAlign w:val="center"/>
          </w:tcPr>
          <w:p w14:paraId="1320F048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</w:p>
        </w:tc>
        <w:tc>
          <w:tcPr>
            <w:tcW w:w="2841" w:type="dxa"/>
            <w:vAlign w:val="center"/>
          </w:tcPr>
          <w:p w14:paraId="71AEC887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學　　號</w:t>
            </w:r>
          </w:p>
        </w:tc>
        <w:tc>
          <w:tcPr>
            <w:tcW w:w="1960" w:type="dxa"/>
            <w:vAlign w:val="center"/>
          </w:tcPr>
          <w:p w14:paraId="594FE318" w14:textId="77777777" w:rsidR="000656FB" w:rsidRPr="002E2BE6" w:rsidRDefault="000656FB" w:rsidP="00BE654B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</w:p>
        </w:tc>
      </w:tr>
      <w:tr w:rsidR="000656FB" w:rsidRPr="002E2BE6" w14:paraId="1465CF99" w14:textId="77777777" w:rsidTr="00BE654B">
        <w:trPr>
          <w:trHeight w:val="522"/>
        </w:trPr>
        <w:tc>
          <w:tcPr>
            <w:tcW w:w="2546" w:type="dxa"/>
            <w:vAlign w:val="center"/>
          </w:tcPr>
          <w:p w14:paraId="5ACA886D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Ansi="標楷體"/>
                <w:szCs w:val="32"/>
              </w:rPr>
              <w:t>系</w:t>
            </w:r>
            <w:r w:rsidRPr="002E2BE6">
              <w:rPr>
                <w:rFonts w:eastAsia="標楷體"/>
                <w:szCs w:val="32"/>
              </w:rPr>
              <w:t>(</w:t>
            </w:r>
            <w:r w:rsidRPr="002E2BE6">
              <w:rPr>
                <w:rFonts w:eastAsia="標楷體" w:hAnsi="標楷體"/>
                <w:szCs w:val="32"/>
              </w:rPr>
              <w:t>所</w:t>
            </w:r>
            <w:r w:rsidRPr="002E2BE6">
              <w:rPr>
                <w:rFonts w:eastAsia="標楷體"/>
                <w:szCs w:val="32"/>
              </w:rPr>
              <w:t>)</w:t>
            </w:r>
            <w:r w:rsidRPr="002E2BE6">
              <w:rPr>
                <w:rFonts w:eastAsia="標楷體" w:hint="eastAsia"/>
              </w:rPr>
              <w:t xml:space="preserve"> </w:t>
            </w:r>
            <w:r w:rsidRPr="002E2BE6">
              <w:rPr>
                <w:rFonts w:eastAsia="標楷體" w:hint="eastAsia"/>
              </w:rPr>
              <w:t>別</w:t>
            </w:r>
          </w:p>
        </w:tc>
        <w:tc>
          <w:tcPr>
            <w:tcW w:w="7642" w:type="dxa"/>
            <w:gridSpan w:val="3"/>
            <w:vAlign w:val="center"/>
          </w:tcPr>
          <w:p w14:paraId="26E0AD51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 xml:space="preserve">　　　　　　　　　　　　　系／所</w:t>
            </w:r>
            <w:r w:rsidRPr="002E2BE6">
              <w:rPr>
                <w:rFonts w:eastAsia="標楷體" w:hint="eastAsia"/>
              </w:rPr>
              <w:t xml:space="preserve">      </w:t>
            </w:r>
            <w:r w:rsidRPr="002E2BE6">
              <w:rPr>
                <w:rFonts w:eastAsia="標楷體" w:hint="eastAsia"/>
              </w:rPr>
              <w:t xml:space="preserve">　　　年　　　班</w:t>
            </w:r>
          </w:p>
        </w:tc>
      </w:tr>
      <w:tr w:rsidR="000656FB" w:rsidRPr="002E2BE6" w14:paraId="43A7FF6F" w14:textId="77777777" w:rsidTr="00BE654B">
        <w:trPr>
          <w:trHeight w:val="523"/>
        </w:trPr>
        <w:tc>
          <w:tcPr>
            <w:tcW w:w="2546" w:type="dxa"/>
            <w:vAlign w:val="center"/>
          </w:tcPr>
          <w:p w14:paraId="20D9EBE3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出生年月日</w:t>
            </w:r>
          </w:p>
        </w:tc>
        <w:tc>
          <w:tcPr>
            <w:tcW w:w="2841" w:type="dxa"/>
            <w:vAlign w:val="center"/>
          </w:tcPr>
          <w:p w14:paraId="633B2BFE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</w:p>
        </w:tc>
        <w:tc>
          <w:tcPr>
            <w:tcW w:w="2841" w:type="dxa"/>
            <w:vAlign w:val="center"/>
          </w:tcPr>
          <w:p w14:paraId="7013A8E1" w14:textId="77777777" w:rsidR="000656FB" w:rsidRPr="002E2BE6" w:rsidRDefault="000656FB" w:rsidP="000656FB">
            <w:pPr>
              <w:tabs>
                <w:tab w:val="left" w:pos="8280"/>
              </w:tabs>
              <w:snapToGrid w:val="0"/>
              <w:spacing w:after="0"/>
              <w:jc w:val="center"/>
              <w:rPr>
                <w:rFonts w:eastAsia="標楷體"/>
              </w:rPr>
            </w:pPr>
            <w:r w:rsidRPr="002E2BE6">
              <w:rPr>
                <w:rFonts w:eastAsia="標楷體" w:hint="eastAsia"/>
              </w:rPr>
              <w:t>行動電話</w:t>
            </w:r>
          </w:p>
        </w:tc>
        <w:tc>
          <w:tcPr>
            <w:tcW w:w="1960" w:type="dxa"/>
            <w:vAlign w:val="center"/>
          </w:tcPr>
          <w:p w14:paraId="3D42B860" w14:textId="77777777" w:rsidR="000656FB" w:rsidRPr="002E2BE6" w:rsidRDefault="000656FB" w:rsidP="00BE654B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</w:p>
        </w:tc>
      </w:tr>
    </w:tbl>
    <w:p w14:paraId="1EFF26E2" w14:textId="77777777" w:rsidR="000656FB" w:rsidRPr="00812115" w:rsidRDefault="000656FB" w:rsidP="000656FB">
      <w:pPr>
        <w:tabs>
          <w:tab w:val="left" w:pos="8280"/>
        </w:tabs>
        <w:snapToGrid w:val="0"/>
        <w:spacing w:after="0"/>
        <w:ind w:left="280" w:hangingChars="200" w:hanging="280"/>
        <w:jc w:val="both"/>
        <w:rPr>
          <w:rFonts w:eastAsia="標楷體"/>
          <w:sz w:val="14"/>
          <w:szCs w:val="18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8"/>
        <w:gridCol w:w="4677"/>
        <w:gridCol w:w="1159"/>
        <w:gridCol w:w="880"/>
        <w:gridCol w:w="1832"/>
        <w:gridCol w:w="914"/>
      </w:tblGrid>
      <w:tr w:rsidR="000656FB" w:rsidRPr="000656FB" w14:paraId="76D0A196" w14:textId="77777777" w:rsidTr="000656FB">
        <w:trPr>
          <w:trHeight w:val="481"/>
          <w:jc w:val="center"/>
        </w:trPr>
        <w:tc>
          <w:tcPr>
            <w:tcW w:w="5000" w:type="pct"/>
            <w:gridSpan w:val="6"/>
            <w:vAlign w:val="center"/>
          </w:tcPr>
          <w:p w14:paraId="3D83729C" w14:textId="77777777" w:rsidR="000656FB" w:rsidRPr="000656FB" w:rsidRDefault="000656FB" w:rsidP="000656FB">
            <w:pPr>
              <w:tabs>
                <w:tab w:val="left" w:pos="8280"/>
              </w:tabs>
              <w:snapToGrid w:val="0"/>
              <w:spacing w:after="0"/>
              <w:ind w:left="560" w:hangingChars="200" w:hanging="56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656FB">
              <w:rPr>
                <w:rFonts w:eastAsia="標楷體" w:hAnsi="標楷體"/>
                <w:color w:val="000000"/>
                <w:sz w:val="28"/>
                <w:szCs w:val="28"/>
              </w:rPr>
              <w:t>修習課程</w:t>
            </w:r>
          </w:p>
        </w:tc>
      </w:tr>
      <w:tr w:rsidR="000656FB" w:rsidRPr="000656FB" w14:paraId="1155040F" w14:textId="77777777" w:rsidTr="00A26639">
        <w:trPr>
          <w:trHeight w:val="567"/>
          <w:jc w:val="center"/>
        </w:trPr>
        <w:tc>
          <w:tcPr>
            <w:tcW w:w="558" w:type="pct"/>
            <w:vAlign w:val="center"/>
          </w:tcPr>
          <w:p w14:paraId="3CD3EC4E" w14:textId="77777777" w:rsidR="000656FB" w:rsidRPr="000656FB" w:rsidRDefault="000656FB" w:rsidP="00812115">
            <w:pPr>
              <w:tabs>
                <w:tab w:val="left" w:pos="8280"/>
              </w:tabs>
              <w:spacing w:after="0"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0656FB">
              <w:rPr>
                <w:rFonts w:eastAsia="標楷體" w:hAnsi="標楷體"/>
                <w:sz w:val="18"/>
                <w:szCs w:val="18"/>
              </w:rPr>
              <w:t>修課學年度</w:t>
            </w:r>
            <w:r w:rsidRPr="000656FB">
              <w:rPr>
                <w:rFonts w:eastAsia="標楷體"/>
                <w:sz w:val="18"/>
                <w:szCs w:val="18"/>
              </w:rPr>
              <w:t>/</w:t>
            </w:r>
            <w:r w:rsidRPr="000656FB">
              <w:rPr>
                <w:rFonts w:eastAsia="標楷體" w:hAnsi="標楷體"/>
                <w:sz w:val="18"/>
                <w:szCs w:val="18"/>
              </w:rPr>
              <w:t>學期</w:t>
            </w:r>
          </w:p>
        </w:tc>
        <w:tc>
          <w:tcPr>
            <w:tcW w:w="2196" w:type="pct"/>
            <w:vAlign w:val="center"/>
          </w:tcPr>
          <w:p w14:paraId="291D4D12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課程名稱</w:t>
            </w:r>
          </w:p>
        </w:tc>
        <w:tc>
          <w:tcPr>
            <w:tcW w:w="544" w:type="pct"/>
            <w:vAlign w:val="center"/>
          </w:tcPr>
          <w:p w14:paraId="6422721F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學分數</w:t>
            </w:r>
          </w:p>
        </w:tc>
        <w:tc>
          <w:tcPr>
            <w:tcW w:w="413" w:type="pct"/>
            <w:vAlign w:val="center"/>
          </w:tcPr>
          <w:p w14:paraId="1880ED26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成績</w:t>
            </w:r>
          </w:p>
        </w:tc>
        <w:tc>
          <w:tcPr>
            <w:tcW w:w="860" w:type="pct"/>
            <w:vAlign w:val="center"/>
          </w:tcPr>
          <w:p w14:paraId="25169523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學院認證</w:t>
            </w:r>
          </w:p>
        </w:tc>
        <w:tc>
          <w:tcPr>
            <w:tcW w:w="429" w:type="pct"/>
            <w:vAlign w:val="center"/>
          </w:tcPr>
          <w:p w14:paraId="6E641A62" w14:textId="77777777" w:rsidR="000656FB" w:rsidRPr="000656FB" w:rsidRDefault="000656FB" w:rsidP="00A26639">
            <w:pPr>
              <w:tabs>
                <w:tab w:val="left" w:pos="8280"/>
              </w:tabs>
              <w:spacing w:after="0"/>
              <w:jc w:val="center"/>
              <w:rPr>
                <w:rFonts w:eastAsia="標楷體"/>
              </w:rPr>
            </w:pPr>
            <w:r w:rsidRPr="000656FB">
              <w:rPr>
                <w:rFonts w:eastAsia="標楷體" w:hAnsi="標楷體"/>
              </w:rPr>
              <w:t>備註</w:t>
            </w:r>
          </w:p>
        </w:tc>
      </w:tr>
      <w:tr w:rsidR="000656FB" w:rsidRPr="000656FB" w14:paraId="7F34DB4A" w14:textId="77777777" w:rsidTr="00A26639">
        <w:trPr>
          <w:trHeight w:val="567"/>
          <w:jc w:val="center"/>
        </w:trPr>
        <w:tc>
          <w:tcPr>
            <w:tcW w:w="558" w:type="pct"/>
          </w:tcPr>
          <w:p w14:paraId="05898101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6B64F4FF" w14:textId="77777777" w:rsidR="000656FB" w:rsidRPr="0079686D" w:rsidRDefault="00F41ABA" w:rsidP="00A26639">
            <w:pPr>
              <w:pStyle w:val="afc"/>
              <w:snapToGrid w:val="0"/>
              <w:spacing w:line="280" w:lineRule="exact"/>
            </w:pPr>
            <w:r w:rsidRPr="0079686D">
              <w:rPr>
                <w:rFonts w:hint="eastAsia"/>
              </w:rPr>
              <w:t>人工智慧與資料科學</w:t>
            </w:r>
          </w:p>
          <w:p w14:paraId="0726B6C5" w14:textId="00C60B62" w:rsidR="0079686D" w:rsidRPr="00812115" w:rsidRDefault="0079686D" w:rsidP="00A26639">
            <w:pPr>
              <w:pStyle w:val="afc"/>
              <w:snapToGrid w:val="0"/>
              <w:spacing w:line="280" w:lineRule="exact"/>
            </w:pPr>
            <w:r w:rsidRPr="0079686D">
              <w:t>Artificial Intelligence and Data Science</w:t>
            </w:r>
          </w:p>
        </w:tc>
        <w:tc>
          <w:tcPr>
            <w:tcW w:w="544" w:type="pct"/>
            <w:vAlign w:val="center"/>
          </w:tcPr>
          <w:p w14:paraId="733E47E7" w14:textId="4BE1FE2D" w:rsidR="000656FB" w:rsidRPr="00812115" w:rsidRDefault="000656FB" w:rsidP="00A26639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413" w:type="pct"/>
          </w:tcPr>
          <w:p w14:paraId="37596CCB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7CAF7598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723F3DDA" w14:textId="77777777" w:rsidR="000656FB" w:rsidRPr="000656FB" w:rsidRDefault="000656FB" w:rsidP="00A26639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5CEE3BC2" w14:textId="77777777" w:rsidTr="00A26639">
        <w:trPr>
          <w:trHeight w:val="567"/>
          <w:jc w:val="center"/>
        </w:trPr>
        <w:tc>
          <w:tcPr>
            <w:tcW w:w="558" w:type="pct"/>
          </w:tcPr>
          <w:p w14:paraId="29CD92E8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36AEDF5C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人工智慧導論</w:t>
            </w:r>
          </w:p>
          <w:p w14:paraId="4E898CD9" w14:textId="6DBB9E64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Introduction to Artificial Intelligence</w:t>
            </w:r>
          </w:p>
        </w:tc>
        <w:tc>
          <w:tcPr>
            <w:tcW w:w="544" w:type="pct"/>
            <w:vAlign w:val="center"/>
          </w:tcPr>
          <w:p w14:paraId="0DED2E03" w14:textId="37E0D3D9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5F0AE00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3F40B266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3008CEB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4FCA4389" w14:textId="77777777" w:rsidTr="00A26639">
        <w:trPr>
          <w:trHeight w:val="567"/>
          <w:jc w:val="center"/>
        </w:trPr>
        <w:tc>
          <w:tcPr>
            <w:tcW w:w="558" w:type="pct"/>
          </w:tcPr>
          <w:p w14:paraId="3A776B0D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28052009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數位教學</w:t>
            </w:r>
          </w:p>
          <w:p w14:paraId="1252A8F1" w14:textId="67AACD7D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Digital Teaching</w:t>
            </w:r>
          </w:p>
        </w:tc>
        <w:tc>
          <w:tcPr>
            <w:tcW w:w="544" w:type="pct"/>
            <w:vAlign w:val="center"/>
          </w:tcPr>
          <w:p w14:paraId="0827E984" w14:textId="472BFAF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413" w:type="pct"/>
          </w:tcPr>
          <w:p w14:paraId="7E3616C2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7C141E50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2ADBDD6C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75C224C5" w14:textId="77777777" w:rsidTr="00A26639">
        <w:trPr>
          <w:trHeight w:val="567"/>
          <w:jc w:val="center"/>
        </w:trPr>
        <w:tc>
          <w:tcPr>
            <w:tcW w:w="558" w:type="pct"/>
          </w:tcPr>
          <w:p w14:paraId="1D8DCDAA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1812F410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人工智慧在教育上的應用</w:t>
            </w:r>
          </w:p>
          <w:p w14:paraId="6417C600" w14:textId="2A29BBF1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Artificial Intelligence in Education</w:t>
            </w:r>
          </w:p>
        </w:tc>
        <w:tc>
          <w:tcPr>
            <w:tcW w:w="544" w:type="pct"/>
            <w:vAlign w:val="center"/>
          </w:tcPr>
          <w:p w14:paraId="7F13E6A2" w14:textId="7D475BA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3983BFA0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0E5B30D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5B6CBE0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09258605" w14:textId="77777777" w:rsidTr="00A26639">
        <w:trPr>
          <w:trHeight w:val="567"/>
          <w:jc w:val="center"/>
        </w:trPr>
        <w:tc>
          <w:tcPr>
            <w:tcW w:w="558" w:type="pct"/>
          </w:tcPr>
          <w:p w14:paraId="340995CC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2C9C5BF2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/>
              </w:rPr>
              <w:t>生成式人工智慧</w:t>
            </w:r>
            <w:r w:rsidRPr="00812115">
              <w:rPr>
                <w:rFonts w:ascii="Times New Roman" w:eastAsia="標楷體" w:hAnsi="Times New Roman" w:cs="Times New Roman" w:hint="eastAsia"/>
              </w:rPr>
              <w:t>輔助程式設計</w:t>
            </w:r>
          </w:p>
          <w:p w14:paraId="6EC4933D" w14:textId="05801A66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Generative Artificial Intelligence-Assisted Programming</w:t>
            </w:r>
          </w:p>
        </w:tc>
        <w:tc>
          <w:tcPr>
            <w:tcW w:w="544" w:type="pct"/>
            <w:vAlign w:val="center"/>
          </w:tcPr>
          <w:p w14:paraId="06518D17" w14:textId="005F1A8C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019E5DA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337AE51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0CB4A4DE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1A99B06A" w14:textId="77777777" w:rsidTr="00A26639">
        <w:trPr>
          <w:trHeight w:val="567"/>
          <w:jc w:val="center"/>
        </w:trPr>
        <w:tc>
          <w:tcPr>
            <w:tcW w:w="558" w:type="pct"/>
          </w:tcPr>
          <w:p w14:paraId="56A89D4B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681DD632" w14:textId="77777777" w:rsidR="00812115" w:rsidRPr="00812115" w:rsidRDefault="00812115" w:rsidP="00812115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/>
              </w:rPr>
              <w:t>機器學習</w:t>
            </w:r>
          </w:p>
          <w:p w14:paraId="1DA73B49" w14:textId="5BAF21B1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Machine Learning</w:t>
            </w:r>
          </w:p>
        </w:tc>
        <w:tc>
          <w:tcPr>
            <w:tcW w:w="544" w:type="pct"/>
            <w:vAlign w:val="center"/>
          </w:tcPr>
          <w:p w14:paraId="339A2EB8" w14:textId="5C7D5B1F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413" w:type="pct"/>
          </w:tcPr>
          <w:p w14:paraId="3CFF2275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22D9C5A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177FBD9B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38C9007D" w14:textId="77777777" w:rsidTr="00A26639">
        <w:trPr>
          <w:trHeight w:val="567"/>
          <w:jc w:val="center"/>
        </w:trPr>
        <w:tc>
          <w:tcPr>
            <w:tcW w:w="558" w:type="pct"/>
          </w:tcPr>
          <w:p w14:paraId="15118277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3833179A" w14:textId="77777777" w:rsidR="00812115" w:rsidRPr="00812115" w:rsidRDefault="00812115" w:rsidP="00812115">
            <w:pPr>
              <w:spacing w:after="0"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大型數學評量資料庫分析</w:t>
            </w:r>
          </w:p>
          <w:p w14:paraId="5BC6CC4C" w14:textId="1B1D5141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Large Mathematics Assessment Database Analysis</w:t>
            </w:r>
          </w:p>
        </w:tc>
        <w:tc>
          <w:tcPr>
            <w:tcW w:w="544" w:type="pct"/>
            <w:vAlign w:val="center"/>
          </w:tcPr>
          <w:p w14:paraId="74985ADF" w14:textId="2FBD5D20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13E2FFF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06838B2B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7F7EA69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29E46FA2" w14:textId="77777777" w:rsidTr="00A26639">
        <w:trPr>
          <w:trHeight w:val="567"/>
          <w:jc w:val="center"/>
        </w:trPr>
        <w:tc>
          <w:tcPr>
            <w:tcW w:w="558" w:type="pct"/>
          </w:tcPr>
          <w:p w14:paraId="12247FF9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269AD556" w14:textId="77777777" w:rsidR="00812115" w:rsidRPr="00812115" w:rsidRDefault="00812115" w:rsidP="00812115">
            <w:pPr>
              <w:pStyle w:val="afc"/>
              <w:spacing w:line="0" w:lineRule="atLeast"/>
            </w:pPr>
            <w:r w:rsidRPr="00812115">
              <w:rPr>
                <w:rFonts w:hint="eastAsia"/>
              </w:rPr>
              <w:t>人工智慧應用</w:t>
            </w:r>
          </w:p>
          <w:p w14:paraId="1D4E2EA7" w14:textId="1CF71671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Artificial Intelligence Application</w:t>
            </w:r>
          </w:p>
        </w:tc>
        <w:tc>
          <w:tcPr>
            <w:tcW w:w="544" w:type="pct"/>
            <w:vAlign w:val="center"/>
          </w:tcPr>
          <w:p w14:paraId="5B60832D" w14:textId="1BDDEAB8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20952C44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  <w:tc>
          <w:tcPr>
            <w:tcW w:w="860" w:type="pct"/>
          </w:tcPr>
          <w:p w14:paraId="15CFFB28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66E2E7D3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314BA649" w14:textId="77777777" w:rsidTr="00A26639">
        <w:trPr>
          <w:trHeight w:val="567"/>
          <w:jc w:val="center"/>
        </w:trPr>
        <w:tc>
          <w:tcPr>
            <w:tcW w:w="558" w:type="pct"/>
          </w:tcPr>
          <w:p w14:paraId="3B9B557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6FAD7B83" w14:textId="77777777" w:rsidR="00812115" w:rsidRPr="00812115" w:rsidRDefault="00812115" w:rsidP="00812115">
            <w:pPr>
              <w:pStyle w:val="afc"/>
              <w:spacing w:line="0" w:lineRule="atLeast"/>
            </w:pPr>
            <w:r w:rsidRPr="00812115">
              <w:t>大數據分析與應用</w:t>
            </w:r>
          </w:p>
          <w:p w14:paraId="512BB317" w14:textId="6D684553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Big Data Analytics and Applications</w:t>
            </w:r>
          </w:p>
        </w:tc>
        <w:tc>
          <w:tcPr>
            <w:tcW w:w="544" w:type="pct"/>
            <w:vAlign w:val="center"/>
          </w:tcPr>
          <w:p w14:paraId="14825DEA" w14:textId="2B82583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413" w:type="pct"/>
          </w:tcPr>
          <w:p w14:paraId="68598457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4D36EF7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4F8EB892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7808D181" w14:textId="77777777" w:rsidTr="00A26639">
        <w:trPr>
          <w:trHeight w:val="567"/>
          <w:jc w:val="center"/>
        </w:trPr>
        <w:tc>
          <w:tcPr>
            <w:tcW w:w="558" w:type="pct"/>
          </w:tcPr>
          <w:p w14:paraId="27B57991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16C751CF" w14:textId="77777777" w:rsidR="00812115" w:rsidRPr="00812115" w:rsidRDefault="00812115" w:rsidP="00812115">
            <w:pPr>
              <w:spacing w:after="0" w:line="0" w:lineRule="atLeast"/>
              <w:rPr>
                <w:rFonts w:ascii="標楷體" w:eastAsia="標楷體" w:hAnsi="標楷體"/>
                <w:bCs/>
              </w:rPr>
            </w:pPr>
            <w:r w:rsidRPr="00812115">
              <w:rPr>
                <w:rFonts w:ascii="標楷體" w:eastAsia="標楷體" w:hAnsi="標楷體" w:hint="eastAsia"/>
                <w:bCs/>
              </w:rPr>
              <w:t>智慧教育程式專題製作</w:t>
            </w:r>
          </w:p>
          <w:p w14:paraId="780583AB" w14:textId="779A2C31" w:rsidR="00812115" w:rsidRPr="00812115" w:rsidRDefault="00812115" w:rsidP="00812115">
            <w:pPr>
              <w:pStyle w:val="afc"/>
              <w:snapToGrid w:val="0"/>
              <w:spacing w:line="280" w:lineRule="exact"/>
            </w:pPr>
            <w:r w:rsidRPr="00812115">
              <w:t>Project Production and Application of Artificial Intelligence</w:t>
            </w:r>
          </w:p>
        </w:tc>
        <w:tc>
          <w:tcPr>
            <w:tcW w:w="544" w:type="pct"/>
            <w:vAlign w:val="center"/>
          </w:tcPr>
          <w:p w14:paraId="069928B7" w14:textId="10019015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3CBBB60B" w14:textId="63523DB3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08439B5E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24AC10AF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12115" w:rsidRPr="000656FB" w14:paraId="497B67D5" w14:textId="77777777" w:rsidTr="00A26639">
        <w:trPr>
          <w:trHeight w:val="567"/>
          <w:jc w:val="center"/>
        </w:trPr>
        <w:tc>
          <w:tcPr>
            <w:tcW w:w="558" w:type="pct"/>
          </w:tcPr>
          <w:p w14:paraId="055A2A18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96" w:type="pct"/>
            <w:vAlign w:val="center"/>
          </w:tcPr>
          <w:p w14:paraId="02ADD746" w14:textId="77777777" w:rsidR="00812115" w:rsidRPr="00812115" w:rsidRDefault="00812115" w:rsidP="00812115">
            <w:pPr>
              <w:spacing w:after="0" w:line="0" w:lineRule="atLeast"/>
              <w:rPr>
                <w:rFonts w:ascii="Times New Roman" w:eastAsia="標楷體" w:hAnsi="Times New Roman" w:cs="Times New Roman"/>
              </w:rPr>
            </w:pPr>
            <w:r w:rsidRPr="00812115">
              <w:rPr>
                <w:rFonts w:eastAsia="標楷體" w:hAnsi="標楷體" w:hint="eastAsia"/>
              </w:rPr>
              <w:t>生成</w:t>
            </w:r>
            <w:r w:rsidRPr="00812115">
              <w:rPr>
                <w:rFonts w:ascii="Times New Roman" w:eastAsia="標楷體" w:hAnsi="Times New Roman" w:cs="Times New Roman"/>
              </w:rPr>
              <w:t>式</w:t>
            </w:r>
            <w:r w:rsidRPr="00812115">
              <w:rPr>
                <w:rFonts w:ascii="Times New Roman" w:eastAsia="標楷體" w:hAnsi="Times New Roman" w:cs="Times New Roman"/>
              </w:rPr>
              <w:t>AI</w:t>
            </w:r>
            <w:r w:rsidRPr="00812115">
              <w:rPr>
                <w:rFonts w:ascii="Times New Roman" w:eastAsia="標楷體" w:hAnsi="Times New Roman" w:cs="Times New Roman"/>
              </w:rPr>
              <w:t>實務應用</w:t>
            </w:r>
          </w:p>
          <w:p w14:paraId="6F0D814E" w14:textId="62284190" w:rsidR="00812115" w:rsidRPr="00812115" w:rsidRDefault="00812115" w:rsidP="00812115">
            <w:pPr>
              <w:snapToGrid w:val="0"/>
              <w:spacing w:after="0" w:line="280" w:lineRule="exact"/>
              <w:rPr>
                <w:rFonts w:eastAsia="標楷體"/>
              </w:rPr>
            </w:pPr>
            <w:r w:rsidRPr="00812115">
              <w:rPr>
                <w:rFonts w:ascii="Times New Roman" w:eastAsia="標楷體" w:hAnsi="Times New Roman" w:cs="Times New Roman"/>
              </w:rPr>
              <w:t>Practical Applications of Generative AI</w:t>
            </w:r>
          </w:p>
        </w:tc>
        <w:tc>
          <w:tcPr>
            <w:tcW w:w="544" w:type="pct"/>
            <w:vAlign w:val="center"/>
          </w:tcPr>
          <w:p w14:paraId="74267C14" w14:textId="27012031" w:rsidR="00812115" w:rsidRPr="00812115" w:rsidRDefault="00812115" w:rsidP="00812115">
            <w:pPr>
              <w:snapToGrid w:val="0"/>
              <w:spacing w:after="0" w:line="280" w:lineRule="exact"/>
              <w:jc w:val="center"/>
              <w:rPr>
                <w:rFonts w:eastAsia="標楷體"/>
                <w:color w:val="000000"/>
              </w:rPr>
            </w:pPr>
            <w:r w:rsidRPr="00812115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413" w:type="pct"/>
          </w:tcPr>
          <w:p w14:paraId="0372F717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</w:tcPr>
          <w:p w14:paraId="6C7DEF84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9" w:type="pct"/>
          </w:tcPr>
          <w:p w14:paraId="365A83B4" w14:textId="77777777" w:rsidR="00812115" w:rsidRPr="000656FB" w:rsidRDefault="00812115" w:rsidP="00812115">
            <w:pPr>
              <w:tabs>
                <w:tab w:val="left" w:pos="8280"/>
              </w:tabs>
              <w:snapToGrid w:val="0"/>
              <w:spacing w:after="0"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1E4B2F3F" w14:textId="02AB0A19" w:rsidR="000656FB" w:rsidRDefault="000656FB" w:rsidP="001610FE">
      <w:pPr>
        <w:tabs>
          <w:tab w:val="left" w:pos="8280"/>
        </w:tabs>
        <w:spacing w:beforeLines="50" w:before="180" w:after="0"/>
        <w:jc w:val="both"/>
        <w:rPr>
          <w:rFonts w:ascii="Times New Roman" w:eastAsia="標楷體" w:hAnsi="Times New Roman" w:cs="Times New Roman"/>
        </w:rPr>
      </w:pPr>
      <w:r w:rsidRPr="00A26639">
        <w:rPr>
          <w:rFonts w:ascii="Times New Roman" w:eastAsia="標楷體" w:hAnsi="Times New Roman" w:cs="Times New Roman"/>
        </w:rPr>
        <w:t>總計</w:t>
      </w:r>
      <w:r w:rsidRPr="00A26639">
        <w:rPr>
          <w:rFonts w:ascii="Times New Roman" w:eastAsia="標楷體" w:hAnsi="Times New Roman" w:cs="Times New Roman"/>
        </w:rPr>
        <w:t>(</w:t>
      </w:r>
      <w:r w:rsidRPr="00A26639">
        <w:rPr>
          <w:rFonts w:ascii="Times New Roman" w:eastAsia="標楷體" w:hAnsi="Times New Roman" w:cs="Times New Roman"/>
        </w:rPr>
        <w:t>修滿</w:t>
      </w:r>
      <w:r w:rsidR="00A26639" w:rsidRPr="00A26639">
        <w:rPr>
          <w:rFonts w:ascii="Times New Roman" w:eastAsia="標楷體" w:hAnsi="Times New Roman" w:cs="Times New Roman"/>
        </w:rPr>
        <w:t>13</w:t>
      </w:r>
      <w:r w:rsidRPr="00A26639">
        <w:rPr>
          <w:rFonts w:ascii="Times New Roman" w:eastAsia="標楷體" w:hAnsi="Times New Roman" w:cs="Times New Roman"/>
        </w:rPr>
        <w:t>學分</w:t>
      </w:r>
      <w:r w:rsidRPr="00A26639">
        <w:rPr>
          <w:rFonts w:ascii="Times New Roman" w:eastAsia="標楷體" w:hAnsi="Times New Roman" w:cs="Times New Roman"/>
        </w:rPr>
        <w:t>)</w:t>
      </w:r>
      <w:r w:rsidRPr="00A26639">
        <w:rPr>
          <w:rFonts w:ascii="Times New Roman" w:eastAsia="標楷體" w:hAnsi="Times New Roman" w:cs="Times New Roman"/>
        </w:rPr>
        <w:t>：</w:t>
      </w:r>
      <w:r w:rsidRPr="00A26639">
        <w:rPr>
          <w:rFonts w:ascii="Times New Roman" w:eastAsia="標楷體" w:hAnsi="Times New Roman" w:cs="Times New Roman"/>
          <w:u w:val="single"/>
        </w:rPr>
        <w:t xml:space="preserve">            </w:t>
      </w:r>
      <w:r w:rsidRPr="00A26639">
        <w:rPr>
          <w:rFonts w:ascii="Times New Roman" w:eastAsia="標楷體" w:hAnsi="Times New Roman" w:cs="Times New Roman"/>
        </w:rPr>
        <w:t>學分</w:t>
      </w:r>
    </w:p>
    <w:tbl>
      <w:tblPr>
        <w:tblpPr w:leftFromText="180" w:rightFromText="180" w:vertAnchor="text" w:horzAnchor="margin" w:tblpXSpec="center" w:tblpY="120"/>
        <w:tblW w:w="81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3247"/>
        <w:gridCol w:w="816"/>
        <w:gridCol w:w="3249"/>
      </w:tblGrid>
      <w:tr w:rsidR="00FD16A7" w:rsidRPr="002E2BE6" w14:paraId="48D8ED09" w14:textId="77777777" w:rsidTr="00FD16A7">
        <w:trPr>
          <w:trHeight w:val="1253"/>
        </w:trPr>
        <w:tc>
          <w:tcPr>
            <w:tcW w:w="818" w:type="dxa"/>
            <w:vAlign w:val="center"/>
          </w:tcPr>
          <w:p w14:paraId="54948F20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承</w:t>
            </w:r>
          </w:p>
          <w:p w14:paraId="6243ABCB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辦</w:t>
            </w:r>
          </w:p>
          <w:p w14:paraId="59227D89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人</w:t>
            </w:r>
          </w:p>
        </w:tc>
        <w:tc>
          <w:tcPr>
            <w:tcW w:w="3247" w:type="dxa"/>
            <w:vAlign w:val="center"/>
          </w:tcPr>
          <w:p w14:paraId="1B36D51A" w14:textId="77777777" w:rsidR="00FD16A7" w:rsidRPr="00D82AAC" w:rsidRDefault="00FD16A7" w:rsidP="00FD16A7">
            <w:pPr>
              <w:spacing w:after="0" w:line="240" w:lineRule="auto"/>
              <w:rPr>
                <w:rFonts w:eastAsia="標楷體"/>
              </w:rPr>
            </w:pPr>
          </w:p>
        </w:tc>
        <w:tc>
          <w:tcPr>
            <w:tcW w:w="816" w:type="dxa"/>
            <w:vAlign w:val="center"/>
          </w:tcPr>
          <w:p w14:paraId="219A023E" w14:textId="77777777" w:rsidR="00FD16A7" w:rsidRPr="00D82AAC" w:rsidRDefault="00FD16A7" w:rsidP="00FD16A7">
            <w:pPr>
              <w:spacing w:after="0" w:line="240" w:lineRule="auto"/>
              <w:jc w:val="center"/>
              <w:rPr>
                <w:rFonts w:eastAsia="標楷體"/>
              </w:rPr>
            </w:pPr>
            <w:r w:rsidRPr="00D82AAC">
              <w:rPr>
                <w:rFonts w:eastAsia="標楷體" w:hint="eastAsia"/>
              </w:rPr>
              <w:t>院長</w:t>
            </w:r>
          </w:p>
        </w:tc>
        <w:tc>
          <w:tcPr>
            <w:tcW w:w="3249" w:type="dxa"/>
            <w:vAlign w:val="center"/>
          </w:tcPr>
          <w:p w14:paraId="2C54B60D" w14:textId="77777777" w:rsidR="00FD16A7" w:rsidRPr="00D82AAC" w:rsidRDefault="00FD16A7" w:rsidP="00FD16A7">
            <w:pPr>
              <w:rPr>
                <w:rFonts w:eastAsia="標楷體"/>
              </w:rPr>
            </w:pPr>
          </w:p>
        </w:tc>
      </w:tr>
    </w:tbl>
    <w:p w14:paraId="76AF2244" w14:textId="77777777" w:rsidR="00A26639" w:rsidRPr="00A26639" w:rsidRDefault="00A26639" w:rsidP="000656FB">
      <w:pPr>
        <w:tabs>
          <w:tab w:val="left" w:pos="8280"/>
        </w:tabs>
        <w:ind w:left="480" w:hangingChars="200" w:hanging="480"/>
        <w:jc w:val="both"/>
        <w:rPr>
          <w:rFonts w:ascii="Times New Roman" w:eastAsia="標楷體" w:hAnsi="Times New Roman" w:cs="Times New Roman"/>
        </w:rPr>
      </w:pPr>
    </w:p>
    <w:p w14:paraId="1F0C1896" w14:textId="77777777" w:rsidR="00C954B6" w:rsidRDefault="00C954B6" w:rsidP="00C954B6">
      <w:pPr>
        <w:shd w:val="clear" w:color="auto" w:fill="FFFFFF"/>
        <w:adjustRightInd w:val="0"/>
        <w:spacing w:after="0" w:line="360" w:lineRule="atLeast"/>
        <w:ind w:leftChars="-354" w:left="-850" w:firstLineChars="354" w:firstLine="850"/>
        <w:textAlignment w:val="baseline"/>
        <w:rPr>
          <w:rFonts w:ascii="Times New Roman" w:eastAsia="標楷體" w:hAnsi="Times New Roman" w:cs="Times New Roman"/>
          <w:color w:val="000000"/>
        </w:rPr>
      </w:pPr>
    </w:p>
    <w:sectPr w:rsidR="00C954B6" w:rsidSect="00C954B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132C5" w14:textId="77777777" w:rsidR="005D0722" w:rsidRDefault="005D0722" w:rsidP="00CA143F">
      <w:pPr>
        <w:spacing w:after="0" w:line="240" w:lineRule="auto"/>
      </w:pPr>
      <w:r>
        <w:separator/>
      </w:r>
    </w:p>
  </w:endnote>
  <w:endnote w:type="continuationSeparator" w:id="0">
    <w:p w14:paraId="47DB02E6" w14:textId="77777777" w:rsidR="005D0722" w:rsidRDefault="005D0722" w:rsidP="00CA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E23AD" w14:textId="77777777" w:rsidR="005D0722" w:rsidRDefault="005D0722" w:rsidP="00CA143F">
      <w:pPr>
        <w:spacing w:after="0" w:line="240" w:lineRule="auto"/>
      </w:pPr>
      <w:r>
        <w:separator/>
      </w:r>
    </w:p>
  </w:footnote>
  <w:footnote w:type="continuationSeparator" w:id="0">
    <w:p w14:paraId="77D09772" w14:textId="77777777" w:rsidR="005D0722" w:rsidRDefault="005D0722" w:rsidP="00CA1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62FFE"/>
    <w:multiLevelType w:val="hybridMultilevel"/>
    <w:tmpl w:val="929279E8"/>
    <w:lvl w:ilvl="0" w:tplc="259AFF0E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24E63C30"/>
    <w:multiLevelType w:val="hybridMultilevel"/>
    <w:tmpl w:val="1682C9EE"/>
    <w:lvl w:ilvl="0" w:tplc="2334C428">
      <w:start w:val="1"/>
      <w:numFmt w:val="taiwaneseCountingThousand"/>
      <w:lvlText w:val="%1."/>
      <w:lvlJc w:val="left"/>
      <w:pPr>
        <w:ind w:left="480" w:hanging="480"/>
      </w:pPr>
      <w:rPr>
        <w:rFonts w:ascii="新細明體" w:hAnsi="新細明體" w:hint="default"/>
      </w:rPr>
    </w:lvl>
    <w:lvl w:ilvl="1" w:tplc="392A883E">
      <w:start w:val="1"/>
      <w:numFmt w:val="taiwaneseCountingThousand"/>
      <w:lvlText w:val="(%2)、"/>
      <w:lvlJc w:val="left"/>
      <w:pPr>
        <w:ind w:left="960" w:hanging="480"/>
      </w:pPr>
      <w:rPr>
        <w:rFonts w:hint="default"/>
      </w:rPr>
    </w:lvl>
    <w:lvl w:ilvl="2" w:tplc="BB1A837E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44680E"/>
    <w:multiLevelType w:val="hybridMultilevel"/>
    <w:tmpl w:val="F47E399A"/>
    <w:lvl w:ilvl="0" w:tplc="0F4C44DA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6890313">
    <w:abstractNumId w:val="2"/>
  </w:num>
  <w:num w:numId="2" w16cid:durableId="968127995">
    <w:abstractNumId w:val="1"/>
  </w:num>
  <w:num w:numId="3" w16cid:durableId="203129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89"/>
    <w:rsid w:val="00003260"/>
    <w:rsid w:val="00017574"/>
    <w:rsid w:val="00056C9F"/>
    <w:rsid w:val="000656FB"/>
    <w:rsid w:val="00066D48"/>
    <w:rsid w:val="000811ED"/>
    <w:rsid w:val="00091641"/>
    <w:rsid w:val="00095D8B"/>
    <w:rsid w:val="000B25AF"/>
    <w:rsid w:val="000C2F85"/>
    <w:rsid w:val="00124B89"/>
    <w:rsid w:val="00137114"/>
    <w:rsid w:val="001610FE"/>
    <w:rsid w:val="001C6563"/>
    <w:rsid w:val="001F4DFB"/>
    <w:rsid w:val="00202FE4"/>
    <w:rsid w:val="00273E9F"/>
    <w:rsid w:val="002D7D7A"/>
    <w:rsid w:val="002E3016"/>
    <w:rsid w:val="00310281"/>
    <w:rsid w:val="0037398A"/>
    <w:rsid w:val="00375255"/>
    <w:rsid w:val="003C67FC"/>
    <w:rsid w:val="003F7AEB"/>
    <w:rsid w:val="004249CF"/>
    <w:rsid w:val="00474FB0"/>
    <w:rsid w:val="00483863"/>
    <w:rsid w:val="004A137A"/>
    <w:rsid w:val="004B69C2"/>
    <w:rsid w:val="004D6BEE"/>
    <w:rsid w:val="004E5BCE"/>
    <w:rsid w:val="004F68B3"/>
    <w:rsid w:val="0050442C"/>
    <w:rsid w:val="0056127D"/>
    <w:rsid w:val="00572B06"/>
    <w:rsid w:val="005D0722"/>
    <w:rsid w:val="005D2E10"/>
    <w:rsid w:val="005D5DF0"/>
    <w:rsid w:val="0065691C"/>
    <w:rsid w:val="00684B9F"/>
    <w:rsid w:val="006964BF"/>
    <w:rsid w:val="006977B0"/>
    <w:rsid w:val="006F0749"/>
    <w:rsid w:val="00706DDD"/>
    <w:rsid w:val="00712A22"/>
    <w:rsid w:val="00791C2F"/>
    <w:rsid w:val="0079686D"/>
    <w:rsid w:val="007C0213"/>
    <w:rsid w:val="007D0E73"/>
    <w:rsid w:val="007E55D8"/>
    <w:rsid w:val="007F4429"/>
    <w:rsid w:val="00812115"/>
    <w:rsid w:val="00852DEF"/>
    <w:rsid w:val="00875BB6"/>
    <w:rsid w:val="00880080"/>
    <w:rsid w:val="008A0F7E"/>
    <w:rsid w:val="00900B5C"/>
    <w:rsid w:val="00912426"/>
    <w:rsid w:val="009158EB"/>
    <w:rsid w:val="00934F6D"/>
    <w:rsid w:val="00957B75"/>
    <w:rsid w:val="0099693B"/>
    <w:rsid w:val="009C6C11"/>
    <w:rsid w:val="00A04043"/>
    <w:rsid w:val="00A21B90"/>
    <w:rsid w:val="00A26639"/>
    <w:rsid w:val="00A412D8"/>
    <w:rsid w:val="00A73391"/>
    <w:rsid w:val="00A97012"/>
    <w:rsid w:val="00AB077C"/>
    <w:rsid w:val="00AC3F41"/>
    <w:rsid w:val="00AD41DF"/>
    <w:rsid w:val="00AF20CC"/>
    <w:rsid w:val="00B04C2B"/>
    <w:rsid w:val="00B17BD2"/>
    <w:rsid w:val="00B276A1"/>
    <w:rsid w:val="00B36891"/>
    <w:rsid w:val="00B46C3D"/>
    <w:rsid w:val="00B72E9F"/>
    <w:rsid w:val="00B73F21"/>
    <w:rsid w:val="00B85838"/>
    <w:rsid w:val="00BA5242"/>
    <w:rsid w:val="00BB0AAC"/>
    <w:rsid w:val="00BF605D"/>
    <w:rsid w:val="00C954B6"/>
    <w:rsid w:val="00CA143F"/>
    <w:rsid w:val="00CC7B21"/>
    <w:rsid w:val="00CD4958"/>
    <w:rsid w:val="00CE0FCB"/>
    <w:rsid w:val="00D055B7"/>
    <w:rsid w:val="00D36C82"/>
    <w:rsid w:val="00D63458"/>
    <w:rsid w:val="00D64217"/>
    <w:rsid w:val="00DA54B7"/>
    <w:rsid w:val="00DC12A0"/>
    <w:rsid w:val="00DE646C"/>
    <w:rsid w:val="00E146FC"/>
    <w:rsid w:val="00E57F36"/>
    <w:rsid w:val="00E9563C"/>
    <w:rsid w:val="00EA433C"/>
    <w:rsid w:val="00EE7BF7"/>
    <w:rsid w:val="00EF787F"/>
    <w:rsid w:val="00F41ABA"/>
    <w:rsid w:val="00F41C3C"/>
    <w:rsid w:val="00F441BC"/>
    <w:rsid w:val="00F55C58"/>
    <w:rsid w:val="00F848EF"/>
    <w:rsid w:val="00FA282B"/>
    <w:rsid w:val="00FA5091"/>
    <w:rsid w:val="00FB287E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2E255"/>
  <w15:chartTrackingRefBased/>
  <w15:docId w15:val="{9B2E79DE-D7CF-4136-BBB9-953E96C9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43F"/>
  </w:style>
  <w:style w:type="paragraph" w:styleId="1">
    <w:name w:val="heading 1"/>
    <w:basedOn w:val="a"/>
    <w:next w:val="a"/>
    <w:link w:val="10"/>
    <w:uiPriority w:val="9"/>
    <w:qFormat/>
    <w:rsid w:val="00CA1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A1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A1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A1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A14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A143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A14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A143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A14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A14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1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A1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A1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A143F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124B89"/>
    <w:pPr>
      <w:ind w:leftChars="200" w:left="480"/>
    </w:pPr>
  </w:style>
  <w:style w:type="character" w:styleId="ab">
    <w:name w:val="Intense Emphasis"/>
    <w:basedOn w:val="a0"/>
    <w:uiPriority w:val="21"/>
    <w:qFormat/>
    <w:rsid w:val="00CA143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A1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CA143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CA143F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CA1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A143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CA14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A143F"/>
    <w:rPr>
      <w:sz w:val="20"/>
      <w:szCs w:val="20"/>
    </w:rPr>
  </w:style>
  <w:style w:type="paragraph" w:styleId="af3">
    <w:name w:val="caption"/>
    <w:basedOn w:val="a"/>
    <w:next w:val="a"/>
    <w:uiPriority w:val="35"/>
    <w:semiHidden/>
    <w:unhideWhenUsed/>
    <w:qFormat/>
    <w:rsid w:val="00CA14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4">
    <w:name w:val="Strong"/>
    <w:basedOn w:val="a0"/>
    <w:uiPriority w:val="22"/>
    <w:qFormat/>
    <w:rsid w:val="00CA143F"/>
    <w:rPr>
      <w:b/>
      <w:bCs/>
    </w:rPr>
  </w:style>
  <w:style w:type="character" w:styleId="af5">
    <w:name w:val="Emphasis"/>
    <w:basedOn w:val="a0"/>
    <w:uiPriority w:val="20"/>
    <w:qFormat/>
    <w:rsid w:val="00CA143F"/>
    <w:rPr>
      <w:i/>
      <w:iCs/>
    </w:rPr>
  </w:style>
  <w:style w:type="paragraph" w:styleId="af6">
    <w:name w:val="No Spacing"/>
    <w:uiPriority w:val="1"/>
    <w:qFormat/>
    <w:rsid w:val="00CA143F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CA143F"/>
    <w:rPr>
      <w:i/>
      <w:iCs/>
      <w:color w:val="404040" w:themeColor="text1" w:themeTint="BF"/>
    </w:rPr>
  </w:style>
  <w:style w:type="character" w:styleId="af8">
    <w:name w:val="Subtle Reference"/>
    <w:basedOn w:val="a0"/>
    <w:uiPriority w:val="31"/>
    <w:qFormat/>
    <w:rsid w:val="00CA143F"/>
    <w:rPr>
      <w:smallCaps/>
      <w:color w:val="5A5A5A" w:themeColor="text1" w:themeTint="A5"/>
    </w:rPr>
  </w:style>
  <w:style w:type="character" w:styleId="af9">
    <w:name w:val="Book Title"/>
    <w:basedOn w:val="a0"/>
    <w:uiPriority w:val="33"/>
    <w:qFormat/>
    <w:rsid w:val="00CA143F"/>
    <w:rPr>
      <w:b/>
      <w:bCs/>
      <w:i/>
      <w:iC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CA143F"/>
    <w:pPr>
      <w:spacing w:before="240" w:after="0"/>
      <w:outlineLvl w:val="9"/>
    </w:pPr>
    <w:rPr>
      <w:sz w:val="32"/>
      <w:szCs w:val="32"/>
    </w:rPr>
  </w:style>
  <w:style w:type="table" w:styleId="afb">
    <w:name w:val="Table Grid"/>
    <w:basedOn w:val="a1"/>
    <w:uiPriority w:val="39"/>
    <w:rsid w:val="00CA1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清單段落 字元"/>
    <w:link w:val="a9"/>
    <w:uiPriority w:val="34"/>
    <w:rsid w:val="00CA143F"/>
  </w:style>
  <w:style w:type="paragraph" w:customStyle="1" w:styleId="Default">
    <w:name w:val="Default"/>
    <w:rsid w:val="005D2E1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customStyle="1" w:styleId="afc">
    <w:name w:val="表格無間距置中"/>
    <w:basedOn w:val="a"/>
    <w:qFormat/>
    <w:rsid w:val="00C954B6"/>
    <w:pPr>
      <w:widowControl w:val="0"/>
      <w:spacing w:after="0" w:line="240" w:lineRule="auto"/>
    </w:pPr>
    <w:rPr>
      <w:rFonts w:ascii="Times New Roman" w:eastAsia="標楷體" w:hAnsi="Times New Roman" w:cs="Times New Roman"/>
      <w:noProof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佩鈞 謝</dc:creator>
  <cp:keywords/>
  <dc:description/>
  <cp:lastModifiedBy>User</cp:lastModifiedBy>
  <cp:revision>8</cp:revision>
  <cp:lastPrinted>2026-04-23T01:26:00Z</cp:lastPrinted>
  <dcterms:created xsi:type="dcterms:W3CDTF">2026-08-31T03:10:00Z</dcterms:created>
  <dcterms:modified xsi:type="dcterms:W3CDTF">2026-09-07T05:38:00Z</dcterms:modified>
</cp:coreProperties>
</file>